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DA750" w14:textId="77777777" w:rsidR="00BE15BA" w:rsidRDefault="00BE15BA"/>
    <w:p w14:paraId="7AEFEC81" w14:textId="77777777" w:rsidR="00774942" w:rsidRPr="002E4C29" w:rsidRDefault="00774942">
      <w:pPr>
        <w:rPr>
          <w:rFonts w:ascii="Lexend" w:hAnsi="Lexend"/>
          <w:b/>
          <w:bCs/>
        </w:rPr>
      </w:pPr>
      <w:r w:rsidRPr="002E4C29">
        <w:rPr>
          <w:rFonts w:ascii="Lexend" w:hAnsi="Lexend"/>
          <w:b/>
          <w:bCs/>
        </w:rPr>
        <w:t xml:space="preserve">This is a template for you to design your housing/energy efficiency campaigns with, so please save a copy of this document locally on your drive/laptop/computer for you to edit. </w:t>
      </w:r>
    </w:p>
    <w:p w14:paraId="62EA152C" w14:textId="42E1D435" w:rsidR="00774942" w:rsidRPr="00C95F60" w:rsidRDefault="00774942">
      <w:pPr>
        <w:rPr>
          <w:rFonts w:ascii="Lexend" w:hAnsi="Lexend"/>
          <w:b/>
          <w:bCs/>
        </w:rPr>
      </w:pPr>
      <w:r w:rsidRPr="002E4C29">
        <w:rPr>
          <w:rFonts w:ascii="Lexend" w:hAnsi="Lexend"/>
          <w:b/>
          <w:bCs/>
        </w:rPr>
        <w:t>Alternatively, you can print this document out and complete the plan by hand, if this is more accessible or convenient to you.</w:t>
      </w:r>
    </w:p>
    <w:p w14:paraId="2C078E63" w14:textId="1ACDE099" w:rsidR="006542C5" w:rsidRPr="002E4C29" w:rsidRDefault="002E0AFF">
      <w:pPr>
        <w:rPr>
          <w:rFonts w:ascii="Lexend" w:hAnsi="Lexend"/>
        </w:rPr>
      </w:pPr>
      <w:r w:rsidRPr="002E4C29">
        <w:rPr>
          <w:rFonts w:ascii="Lexend" w:hAnsi="Lexend"/>
        </w:rPr>
        <w:t>What is the problem(s) in student housing that you would like to address in your University town/city/community?</w:t>
      </w:r>
      <w:r w:rsidR="00172920" w:rsidRPr="002E4C29">
        <w:rPr>
          <w:rFonts w:ascii="Lexend" w:hAnsi="Lexend"/>
        </w:rPr>
        <w:t xml:space="preserve"> Use the examples provided to you in the </w:t>
      </w:r>
      <w:hyperlink r:id="rId10" w:history="1">
        <w:r w:rsidR="00172920" w:rsidRPr="002E4C29">
          <w:rPr>
            <w:rStyle w:val="Hyperlink"/>
            <w:rFonts w:ascii="Lexend" w:hAnsi="Lexend"/>
          </w:rPr>
          <w:t>SOS UK campaign training</w:t>
        </w:r>
      </w:hyperlink>
      <w:r w:rsidR="00774942" w:rsidRPr="002E4C29">
        <w:rPr>
          <w:rFonts w:ascii="Lexend" w:hAnsi="Lexend"/>
        </w:rPr>
        <w:t xml:space="preserve"> if you are stuck for ideas</w:t>
      </w:r>
    </w:p>
    <w:p w14:paraId="1D110B58" w14:textId="698C8C01" w:rsidR="002E0AFF" w:rsidRPr="002E4C29" w:rsidRDefault="002E0AFF">
      <w:pPr>
        <w:rPr>
          <w:rFonts w:ascii="Lexend" w:hAnsi="Lexend"/>
        </w:rPr>
      </w:pPr>
      <w:r w:rsidRPr="002E4C29">
        <w:rPr>
          <w:rFonts w:ascii="Lexend" w:hAnsi="Lexend"/>
          <w:noProof/>
        </w:rPr>
        <mc:AlternateContent>
          <mc:Choice Requires="wps">
            <w:drawing>
              <wp:anchor distT="0" distB="0" distL="114300" distR="114300" simplePos="0" relativeHeight="251658240" behindDoc="0" locked="0" layoutInCell="1" allowOverlap="1" wp14:anchorId="4FE3EE8F" wp14:editId="3D56FB30">
                <wp:simplePos x="0" y="0"/>
                <wp:positionH relativeFrom="column">
                  <wp:posOffset>31750</wp:posOffset>
                </wp:positionH>
                <wp:positionV relativeFrom="paragraph">
                  <wp:posOffset>15240</wp:posOffset>
                </wp:positionV>
                <wp:extent cx="6273800" cy="3556000"/>
                <wp:effectExtent l="19050" t="19050" r="12700" b="25400"/>
                <wp:wrapNone/>
                <wp:docPr id="1538334423" name="Rectangle: Rounded Corners 1"/>
                <wp:cNvGraphicFramePr/>
                <a:graphic xmlns:a="http://schemas.openxmlformats.org/drawingml/2006/main">
                  <a:graphicData uri="http://schemas.microsoft.com/office/word/2010/wordprocessingShape">
                    <wps:wsp>
                      <wps:cNvSpPr/>
                      <wps:spPr>
                        <a:xfrm>
                          <a:off x="0" y="0"/>
                          <a:ext cx="6273800" cy="3556000"/>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59481F" w14:textId="4AA242CE" w:rsidR="00BE15BA" w:rsidRDefault="002E4C29"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sidRPr="002E4C29">
                              <w:rPr>
                                <w:rFonts w:ascii="Lexend" w:hAnsi="Lexend"/>
                                <w:color w:val="000000" w:themeColor="text1"/>
                                <w14:textOutline w14:w="9525" w14:cap="rnd" w14:cmpd="sng" w14:algn="ctr">
                                  <w14:noFill/>
                                  <w14:prstDash w14:val="solid"/>
                                  <w14:bevel/>
                                </w14:textOutline>
                              </w:rPr>
                              <w:t>Accommodation is expensive – York is one of the most expensive student cities to live in outside of London in the UK!</w:t>
                            </w:r>
                          </w:p>
                          <w:p w14:paraId="1CEA0145" w14:textId="7EAF2D5E" w:rsidR="00E2436A" w:rsidRDefault="00E2436A"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Accommodation quality isn’t the best – students have reported cold homes, visible damp, condensation and mould, as well as landlords taking a long time to make repairs in properties</w:t>
                            </w:r>
                          </w:p>
                          <w:p w14:paraId="6B46FD92" w14:textId="115EFEAC" w:rsidR="00E2436A" w:rsidRDefault="00E2436A"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 xml:space="preserve">Students have told the SU that they are struggling with the </w:t>
                            </w:r>
                            <w:r w:rsidR="00263939">
                              <w:rPr>
                                <w:rFonts w:ascii="Lexend" w:hAnsi="Lexend"/>
                                <w:color w:val="000000" w:themeColor="text1"/>
                                <w14:textOutline w14:w="9525" w14:cap="rnd" w14:cmpd="sng" w14:algn="ctr">
                                  <w14:noFill/>
                                  <w14:prstDash w14:val="solid"/>
                                  <w14:bevel/>
                                </w14:textOutline>
                              </w:rPr>
                              <w:t>cost-of-living</w:t>
                            </w:r>
                            <w:r>
                              <w:rPr>
                                <w:rFonts w:ascii="Lexend" w:hAnsi="Lexend"/>
                                <w:color w:val="000000" w:themeColor="text1"/>
                                <w14:textOutline w14:w="9525" w14:cap="rnd" w14:cmpd="sng" w14:algn="ctr">
                                  <w14:noFill/>
                                  <w14:prstDash w14:val="solid"/>
                                  <w14:bevel/>
                                </w14:textOutline>
                              </w:rPr>
                              <w:t xml:space="preserve"> crisis</w:t>
                            </w:r>
                          </w:p>
                          <w:p w14:paraId="23C1F3F6" w14:textId="6C75D32B" w:rsidR="00C95F60" w:rsidRDefault="00C95F60"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 xml:space="preserve">In York, accommodation is being rolled out to students earlier and earlier for </w:t>
                            </w:r>
                            <w:r w:rsidR="00CA4611">
                              <w:rPr>
                                <w:rFonts w:ascii="Lexend" w:hAnsi="Lexend"/>
                                <w:color w:val="000000" w:themeColor="text1"/>
                                <w14:textOutline w14:w="9525" w14:cap="rnd" w14:cmpd="sng" w14:algn="ctr">
                                  <w14:noFill/>
                                  <w14:prstDash w14:val="solid"/>
                                  <w14:bevel/>
                                </w14:textOutline>
                              </w:rPr>
                              <w:t>renting for the next academic year – some students are registering as early as October now for the next year, and this is way too early!</w:t>
                            </w:r>
                          </w:p>
                          <w:p w14:paraId="4A2386D7" w14:textId="57AF1E45" w:rsidR="003962AE" w:rsidRPr="00263939" w:rsidRDefault="00CA4611" w:rsidP="00263939">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w:t>
                            </w:r>
                            <w:r w:rsidR="00590EBA">
                              <w:rPr>
                                <w:rFonts w:ascii="Lexend" w:hAnsi="Lexend"/>
                                <w:color w:val="000000" w:themeColor="text1"/>
                                <w14:textOutline w14:w="9525" w14:cap="rnd" w14:cmpd="sng" w14:algn="ctr">
                                  <w14:noFill/>
                                  <w14:prstDash w14:val="solid"/>
                                  <w14:bevel/>
                                </w14:textOutline>
                              </w:rPr>
                              <w:t>ome students are responsible for paying their own energy bills, and if they have never paid their own bills before, they may not know what they need to do, or how to manage bills in a responsible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FE3EE8F" id="Rectangle: Rounded Corners 1" o:spid="_x0000_s1026" style="position:absolute;margin-left:2.5pt;margin-top:1.2pt;width:494pt;height:280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" filled="f" strokecolor="#03b566" strokeweight="3pt">
                <v:stroke joinstyle="miter"/>
                <v:textbox>
                  <w:txbxContent>
                    <w:p w14:paraId="2459481F" w14:textId="4AA242CE" w:rsidR="00BE15BA" w:rsidRDefault="002E4C29"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sidRPr="002E4C29">
                        <w:rPr>
                          <w:rFonts w:ascii="Lexend" w:hAnsi="Lexend"/>
                          <w:color w:val="000000" w:themeColor="text1"/>
                          <w14:textOutline w14:w="9525" w14:cap="rnd" w14:cmpd="sng" w14:algn="ctr">
                            <w14:noFill/>
                            <w14:prstDash w14:val="solid"/>
                            <w14:bevel/>
                          </w14:textOutline>
                        </w:rPr>
                        <w:t>Accommodation is expensive – York is one of the most expensive student cities to live in outside of London in the UK!</w:t>
                      </w:r>
                    </w:p>
                    <w:p w14:paraId="1CEA0145" w14:textId="7EAF2D5E" w:rsidR="00E2436A" w:rsidRDefault="00E2436A"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Accommodation quality isn’t the best – students have reported cold homes, visible damp, condensation and mould, as well as landlords taking a long time to make repairs in properties</w:t>
                      </w:r>
                    </w:p>
                    <w:p w14:paraId="6B46FD92" w14:textId="115EFEAC" w:rsidR="00E2436A" w:rsidRDefault="00E2436A"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 xml:space="preserve">Students have told the SU that they are struggling with the </w:t>
                      </w:r>
                      <w:r w:rsidR="00263939">
                        <w:rPr>
                          <w:rFonts w:ascii="Lexend" w:hAnsi="Lexend"/>
                          <w:color w:val="000000" w:themeColor="text1"/>
                          <w14:textOutline w14:w="9525" w14:cap="rnd" w14:cmpd="sng" w14:algn="ctr">
                            <w14:noFill/>
                            <w14:prstDash w14:val="solid"/>
                            <w14:bevel/>
                          </w14:textOutline>
                        </w:rPr>
                        <w:t>cost-of-living</w:t>
                      </w:r>
                      <w:r>
                        <w:rPr>
                          <w:rFonts w:ascii="Lexend" w:hAnsi="Lexend"/>
                          <w:color w:val="000000" w:themeColor="text1"/>
                          <w14:textOutline w14:w="9525" w14:cap="rnd" w14:cmpd="sng" w14:algn="ctr">
                            <w14:noFill/>
                            <w14:prstDash w14:val="solid"/>
                            <w14:bevel/>
                          </w14:textOutline>
                        </w:rPr>
                        <w:t xml:space="preserve"> crisis</w:t>
                      </w:r>
                    </w:p>
                    <w:p w14:paraId="23C1F3F6" w14:textId="6C75D32B" w:rsidR="00C95F60" w:rsidRDefault="00C95F60" w:rsidP="00CF71DF">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 xml:space="preserve">In York, accommodation is being rolled out to students earlier and earlier for </w:t>
                      </w:r>
                      <w:r w:rsidR="00CA4611">
                        <w:rPr>
                          <w:rFonts w:ascii="Lexend" w:hAnsi="Lexend"/>
                          <w:color w:val="000000" w:themeColor="text1"/>
                          <w14:textOutline w14:w="9525" w14:cap="rnd" w14:cmpd="sng" w14:algn="ctr">
                            <w14:noFill/>
                            <w14:prstDash w14:val="solid"/>
                            <w14:bevel/>
                          </w14:textOutline>
                        </w:rPr>
                        <w:t>renting for the next academic year – some students are registering as early as October now for the next year, and this is way too early!</w:t>
                      </w:r>
                    </w:p>
                    <w:p w14:paraId="4A2386D7" w14:textId="57AF1E45" w:rsidR="003962AE" w:rsidRPr="00263939" w:rsidRDefault="00CA4611" w:rsidP="00263939">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w:t>
                      </w:r>
                      <w:r w:rsidR="00590EBA">
                        <w:rPr>
                          <w:rFonts w:ascii="Lexend" w:hAnsi="Lexend"/>
                          <w:color w:val="000000" w:themeColor="text1"/>
                          <w14:textOutline w14:w="9525" w14:cap="rnd" w14:cmpd="sng" w14:algn="ctr">
                            <w14:noFill/>
                            <w14:prstDash w14:val="solid"/>
                            <w14:bevel/>
                          </w14:textOutline>
                        </w:rPr>
                        <w:t>ome students are responsible for paying their own energy bills, and if they have never paid their own bills before, they may not know what they need to do, or how to manage bills in a responsible way</w:t>
                      </w:r>
                    </w:p>
                  </w:txbxContent>
                </v:textbox>
              </v:roundrect>
            </w:pict>
          </mc:Fallback>
        </mc:AlternateContent>
      </w:r>
    </w:p>
    <w:p w14:paraId="0F94355A" w14:textId="77777777" w:rsidR="00BE15BA" w:rsidRPr="002E4C29" w:rsidRDefault="00BE15BA" w:rsidP="00BE15BA">
      <w:pPr>
        <w:rPr>
          <w:rFonts w:ascii="Lexend" w:hAnsi="Lexend"/>
        </w:rPr>
      </w:pPr>
    </w:p>
    <w:p w14:paraId="06C2A758" w14:textId="77777777" w:rsidR="00BE15BA" w:rsidRPr="002E4C29" w:rsidRDefault="00BE15BA" w:rsidP="00BE15BA">
      <w:pPr>
        <w:rPr>
          <w:rFonts w:ascii="Lexend" w:hAnsi="Lexend"/>
        </w:rPr>
      </w:pPr>
    </w:p>
    <w:p w14:paraId="6774674D" w14:textId="77777777" w:rsidR="00BE15BA" w:rsidRPr="002E4C29" w:rsidRDefault="00BE15BA" w:rsidP="00BE15BA">
      <w:pPr>
        <w:rPr>
          <w:rFonts w:ascii="Lexend" w:hAnsi="Lexend"/>
        </w:rPr>
      </w:pPr>
    </w:p>
    <w:p w14:paraId="17E733AE" w14:textId="77777777" w:rsidR="00BE15BA" w:rsidRPr="002E4C29" w:rsidRDefault="00BE15BA" w:rsidP="00BE15BA">
      <w:pPr>
        <w:rPr>
          <w:rFonts w:ascii="Lexend" w:hAnsi="Lexend"/>
        </w:rPr>
      </w:pPr>
    </w:p>
    <w:p w14:paraId="3CBB9125" w14:textId="77777777" w:rsidR="00BE15BA" w:rsidRDefault="00BE15BA" w:rsidP="00BE15BA">
      <w:pPr>
        <w:rPr>
          <w:rFonts w:ascii="Lexend" w:hAnsi="Lexend"/>
        </w:rPr>
      </w:pPr>
    </w:p>
    <w:p w14:paraId="2D0F2E58" w14:textId="77777777" w:rsidR="00C95F60" w:rsidRPr="002E4C29" w:rsidRDefault="00C95F60" w:rsidP="00BE15BA">
      <w:pPr>
        <w:rPr>
          <w:rFonts w:ascii="Lexend" w:hAnsi="Lexend"/>
        </w:rPr>
      </w:pPr>
    </w:p>
    <w:p w14:paraId="03E184A5" w14:textId="77777777" w:rsidR="00CA4611" w:rsidRDefault="00CA4611" w:rsidP="00BE15BA">
      <w:pPr>
        <w:rPr>
          <w:rFonts w:ascii="Lexend" w:hAnsi="Lexend"/>
        </w:rPr>
      </w:pPr>
    </w:p>
    <w:p w14:paraId="41EC0543" w14:textId="77777777" w:rsidR="00CA4611" w:rsidRDefault="00CA4611" w:rsidP="00BE15BA">
      <w:pPr>
        <w:rPr>
          <w:rFonts w:ascii="Lexend" w:hAnsi="Lexend"/>
        </w:rPr>
      </w:pPr>
    </w:p>
    <w:p w14:paraId="165CEA74" w14:textId="77777777" w:rsidR="00CA4611" w:rsidRDefault="00CA4611" w:rsidP="00BE15BA">
      <w:pPr>
        <w:rPr>
          <w:rFonts w:ascii="Lexend" w:hAnsi="Lexend"/>
        </w:rPr>
      </w:pPr>
    </w:p>
    <w:p w14:paraId="5E71A97C" w14:textId="77777777" w:rsidR="00590EBA" w:rsidRDefault="00590EBA" w:rsidP="00BE15BA">
      <w:pPr>
        <w:rPr>
          <w:rFonts w:ascii="Lexend" w:hAnsi="Lexend"/>
        </w:rPr>
      </w:pPr>
    </w:p>
    <w:p w14:paraId="4A7CFFC8" w14:textId="77777777" w:rsidR="00590EBA" w:rsidRDefault="00590EBA" w:rsidP="00BE15BA">
      <w:pPr>
        <w:rPr>
          <w:rFonts w:ascii="Lexend" w:hAnsi="Lexend"/>
        </w:rPr>
      </w:pPr>
    </w:p>
    <w:p w14:paraId="13280CC4" w14:textId="77777777" w:rsidR="003962AE" w:rsidRDefault="003962AE" w:rsidP="00BE15BA">
      <w:pPr>
        <w:rPr>
          <w:rFonts w:ascii="Lexend" w:hAnsi="Lexend"/>
        </w:rPr>
      </w:pPr>
    </w:p>
    <w:p w14:paraId="194BB645" w14:textId="77777777" w:rsidR="002B293E" w:rsidRDefault="002B293E" w:rsidP="00BE15BA">
      <w:pPr>
        <w:rPr>
          <w:rFonts w:ascii="Lexend" w:hAnsi="Lexend"/>
        </w:rPr>
      </w:pPr>
    </w:p>
    <w:p w14:paraId="6A78A668" w14:textId="77777777" w:rsidR="002B293E" w:rsidRDefault="002B293E" w:rsidP="00BE15BA">
      <w:pPr>
        <w:rPr>
          <w:rFonts w:ascii="Lexend" w:hAnsi="Lexend"/>
        </w:rPr>
      </w:pPr>
    </w:p>
    <w:p w14:paraId="5FE8F0E2" w14:textId="089C2D0B" w:rsidR="00BE15BA" w:rsidRPr="002E4C29" w:rsidRDefault="00BE15BA" w:rsidP="00BE15BA">
      <w:pPr>
        <w:rPr>
          <w:rFonts w:ascii="Lexend" w:hAnsi="Lexend"/>
        </w:rPr>
      </w:pPr>
      <w:r w:rsidRPr="002E4C29">
        <w:rPr>
          <w:rFonts w:ascii="Lexend" w:hAnsi="Lexend"/>
        </w:rPr>
        <w:lastRenderedPageBreak/>
        <w:t>Who are the affected people? Try to think about this holistically (including underrepresented groups) and what the impacts and/or potential impacts are on the affected groups</w:t>
      </w:r>
    </w:p>
    <w:p w14:paraId="066E0A43" w14:textId="77777777" w:rsidR="00BE15BA" w:rsidRPr="002E4C29" w:rsidRDefault="00BE15BA" w:rsidP="00BE15BA">
      <w:pPr>
        <w:rPr>
          <w:rFonts w:ascii="Lexend" w:hAnsi="Lexend"/>
        </w:rPr>
      </w:pPr>
      <w:r w:rsidRPr="002E4C29">
        <w:rPr>
          <w:rFonts w:ascii="Lexend" w:hAnsi="Lexend"/>
          <w:noProof/>
        </w:rPr>
        <mc:AlternateContent>
          <mc:Choice Requires="wps">
            <w:drawing>
              <wp:anchor distT="0" distB="0" distL="114300" distR="114300" simplePos="0" relativeHeight="251658241" behindDoc="0" locked="0" layoutInCell="1" allowOverlap="1" wp14:anchorId="468C5EFE" wp14:editId="3B056C55">
                <wp:simplePos x="0" y="0"/>
                <wp:positionH relativeFrom="column">
                  <wp:posOffset>31750</wp:posOffset>
                </wp:positionH>
                <wp:positionV relativeFrom="paragraph">
                  <wp:posOffset>18415</wp:posOffset>
                </wp:positionV>
                <wp:extent cx="6273800" cy="2527300"/>
                <wp:effectExtent l="19050" t="19050" r="12700" b="25400"/>
                <wp:wrapNone/>
                <wp:docPr id="1757552177" name="Rectangle: Rounded Corners 1"/>
                <wp:cNvGraphicFramePr/>
                <a:graphic xmlns:a="http://schemas.openxmlformats.org/drawingml/2006/main">
                  <a:graphicData uri="http://schemas.microsoft.com/office/word/2010/wordprocessingShape">
                    <wps:wsp>
                      <wps:cNvSpPr/>
                      <wps:spPr>
                        <a:xfrm>
                          <a:off x="0" y="0"/>
                          <a:ext cx="6273800" cy="2527300"/>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074B9B" w14:textId="1C6045F0" w:rsidR="00BE15BA" w:rsidRPr="002B293E" w:rsidRDefault="00695580" w:rsidP="00695580">
                            <w:pPr>
                              <w:rPr>
                                <w:rFonts w:ascii="Lexend" w:hAnsi="Lexend"/>
                                <w:color w:val="000000" w:themeColor="text1"/>
                              </w:rPr>
                            </w:pPr>
                            <w:r w:rsidRPr="002B293E">
                              <w:rPr>
                                <w:rFonts w:ascii="Lexend" w:hAnsi="Lexend"/>
                                <w:color w:val="000000" w:themeColor="text1"/>
                              </w:rPr>
                              <w:t>Particular groups of concern are:</w:t>
                            </w:r>
                          </w:p>
                          <w:p w14:paraId="0F4E841E" w14:textId="1EB8CE85" w:rsidR="00695580" w:rsidRPr="002B293E" w:rsidRDefault="00695580" w:rsidP="00695580">
                            <w:pPr>
                              <w:pStyle w:val="ListParagraph"/>
                              <w:numPr>
                                <w:ilvl w:val="0"/>
                                <w:numId w:val="5"/>
                              </w:numPr>
                              <w:rPr>
                                <w:rFonts w:ascii="Lexend" w:hAnsi="Lexend"/>
                                <w:color w:val="000000" w:themeColor="text1"/>
                              </w:rPr>
                            </w:pPr>
                            <w:r w:rsidRPr="002B293E">
                              <w:rPr>
                                <w:rFonts w:ascii="Lexend" w:hAnsi="Lexend"/>
                                <w:color w:val="000000" w:themeColor="text1"/>
                              </w:rPr>
                              <w:t>International students – they don’t have a guarantor</w:t>
                            </w:r>
                          </w:p>
                          <w:p w14:paraId="141D7EBE" w14:textId="10C2BEBD" w:rsidR="00695580" w:rsidRPr="002B293E" w:rsidRDefault="00695580" w:rsidP="00695580">
                            <w:pPr>
                              <w:pStyle w:val="ListParagraph"/>
                              <w:numPr>
                                <w:ilvl w:val="0"/>
                                <w:numId w:val="5"/>
                              </w:numPr>
                              <w:rPr>
                                <w:rFonts w:ascii="Lexend" w:hAnsi="Lexend"/>
                                <w:color w:val="000000" w:themeColor="text1"/>
                              </w:rPr>
                            </w:pPr>
                            <w:r w:rsidRPr="002B293E">
                              <w:rPr>
                                <w:rFonts w:ascii="Lexend" w:hAnsi="Lexend"/>
                                <w:color w:val="000000" w:themeColor="text1"/>
                              </w:rPr>
                              <w:t xml:space="preserve">Disabled students – </w:t>
                            </w:r>
                            <w:r w:rsidR="000E7FF8" w:rsidRPr="002B293E">
                              <w:rPr>
                                <w:rFonts w:ascii="Lexend" w:hAnsi="Lexend"/>
                                <w:color w:val="000000" w:themeColor="text1"/>
                              </w:rPr>
                              <w:t xml:space="preserve">their </w:t>
                            </w:r>
                            <w:r w:rsidRPr="002B293E">
                              <w:rPr>
                                <w:rFonts w:ascii="Lexend" w:hAnsi="Lexend"/>
                                <w:color w:val="000000" w:themeColor="text1"/>
                              </w:rPr>
                              <w:t xml:space="preserve">accommodation options </w:t>
                            </w:r>
                            <w:r w:rsidR="000E7FF8" w:rsidRPr="002B293E">
                              <w:rPr>
                                <w:rFonts w:ascii="Lexend" w:hAnsi="Lexend"/>
                                <w:color w:val="000000" w:themeColor="text1"/>
                              </w:rPr>
                              <w:t>can be</w:t>
                            </w:r>
                            <w:r w:rsidRPr="002B293E">
                              <w:rPr>
                                <w:rFonts w:ascii="Lexend" w:hAnsi="Lexend"/>
                                <w:color w:val="000000" w:themeColor="text1"/>
                              </w:rPr>
                              <w:t xml:space="preserve"> restricted</w:t>
                            </w:r>
                            <w:r w:rsidR="008B313A" w:rsidRPr="002B293E">
                              <w:rPr>
                                <w:rFonts w:ascii="Lexend" w:hAnsi="Lexend"/>
                                <w:color w:val="000000" w:themeColor="text1"/>
                              </w:rPr>
                              <w:t xml:space="preserve"> due to access needs, </w:t>
                            </w:r>
                            <w:r w:rsidR="000E7FF8" w:rsidRPr="002B293E">
                              <w:rPr>
                                <w:rFonts w:ascii="Lexend" w:hAnsi="Lexend"/>
                                <w:color w:val="000000" w:themeColor="text1"/>
                              </w:rPr>
                              <w:t xml:space="preserve">which </w:t>
                            </w:r>
                            <w:r w:rsidR="008B313A" w:rsidRPr="002B293E">
                              <w:rPr>
                                <w:rFonts w:ascii="Lexend" w:hAnsi="Lexend"/>
                                <w:color w:val="000000" w:themeColor="text1"/>
                              </w:rPr>
                              <w:t>can make affordable accommodation difficult for them to find</w:t>
                            </w:r>
                          </w:p>
                          <w:p w14:paraId="7CA2131F" w14:textId="05F8857E" w:rsidR="008B313A" w:rsidRPr="002B293E" w:rsidRDefault="000E7FF8" w:rsidP="00695580">
                            <w:pPr>
                              <w:pStyle w:val="ListParagraph"/>
                              <w:numPr>
                                <w:ilvl w:val="0"/>
                                <w:numId w:val="5"/>
                              </w:numPr>
                              <w:rPr>
                                <w:rFonts w:ascii="Lexend" w:hAnsi="Lexend"/>
                                <w:color w:val="000000" w:themeColor="text1"/>
                              </w:rPr>
                            </w:pPr>
                            <w:r w:rsidRPr="002B293E">
                              <w:rPr>
                                <w:rFonts w:ascii="Lexend" w:hAnsi="Lexend"/>
                                <w:color w:val="000000" w:themeColor="text1"/>
                              </w:rPr>
                              <w:t>Independent students/care leavers etc, who may not have access to family/parental/guardian support financially with rent payments</w:t>
                            </w:r>
                          </w:p>
                          <w:p w14:paraId="09164CE9" w14:textId="18F00740" w:rsidR="000E7FF8" w:rsidRPr="002B293E" w:rsidRDefault="0051135B" w:rsidP="00695580">
                            <w:pPr>
                              <w:pStyle w:val="ListParagraph"/>
                              <w:numPr>
                                <w:ilvl w:val="0"/>
                                <w:numId w:val="5"/>
                              </w:numPr>
                              <w:rPr>
                                <w:rFonts w:ascii="Lexend" w:hAnsi="Lexend"/>
                                <w:color w:val="000000" w:themeColor="text1"/>
                              </w:rPr>
                            </w:pPr>
                            <w:r w:rsidRPr="002B293E">
                              <w:rPr>
                                <w:rFonts w:ascii="Lexend" w:hAnsi="Lexend"/>
                                <w:color w:val="000000" w:themeColor="text1"/>
                              </w:rPr>
                              <w:t>Students who may be their first time paying their own bills for the first time – they may be paying more than they should be and not realising!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68C5EFE" id="_x0000_s1027" style="position:absolute;margin-left:2.5pt;margin-top:1.45pt;width:494pt;height:199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" filled="f" strokecolor="#03b566" strokeweight="3pt">
                <v:stroke joinstyle="miter"/>
                <v:textbox>
                  <w:txbxContent>
                    <w:p w14:paraId="14074B9B" w14:textId="1C6045F0" w:rsidR="00BE15BA" w:rsidRPr="002B293E" w:rsidRDefault="00695580" w:rsidP="00695580">
                      <w:pPr>
                        <w:rPr>
                          <w:rFonts w:ascii="Lexend" w:hAnsi="Lexend"/>
                          <w:color w:val="000000" w:themeColor="text1"/>
                        </w:rPr>
                      </w:pPr>
                      <w:r w:rsidRPr="002B293E">
                        <w:rPr>
                          <w:rFonts w:ascii="Lexend" w:hAnsi="Lexend"/>
                          <w:color w:val="000000" w:themeColor="text1"/>
                        </w:rPr>
                        <w:t>Particular groups of concern are:</w:t>
                      </w:r>
                    </w:p>
                    <w:p w14:paraId="0F4E841E" w14:textId="1EB8CE85" w:rsidR="00695580" w:rsidRPr="002B293E" w:rsidRDefault="00695580" w:rsidP="00695580">
                      <w:pPr>
                        <w:pStyle w:val="ListParagraph"/>
                        <w:numPr>
                          <w:ilvl w:val="0"/>
                          <w:numId w:val="5"/>
                        </w:numPr>
                        <w:rPr>
                          <w:rFonts w:ascii="Lexend" w:hAnsi="Lexend"/>
                          <w:color w:val="000000" w:themeColor="text1"/>
                        </w:rPr>
                      </w:pPr>
                      <w:r w:rsidRPr="002B293E">
                        <w:rPr>
                          <w:rFonts w:ascii="Lexend" w:hAnsi="Lexend"/>
                          <w:color w:val="000000" w:themeColor="text1"/>
                        </w:rPr>
                        <w:t>International students – they don’t have a guarantor</w:t>
                      </w:r>
                    </w:p>
                    <w:p w14:paraId="141D7EBE" w14:textId="10C2BEBD" w:rsidR="00695580" w:rsidRPr="002B293E" w:rsidRDefault="00695580" w:rsidP="00695580">
                      <w:pPr>
                        <w:pStyle w:val="ListParagraph"/>
                        <w:numPr>
                          <w:ilvl w:val="0"/>
                          <w:numId w:val="5"/>
                        </w:numPr>
                        <w:rPr>
                          <w:rFonts w:ascii="Lexend" w:hAnsi="Lexend"/>
                          <w:color w:val="000000" w:themeColor="text1"/>
                        </w:rPr>
                      </w:pPr>
                      <w:r w:rsidRPr="002B293E">
                        <w:rPr>
                          <w:rFonts w:ascii="Lexend" w:hAnsi="Lexend"/>
                          <w:color w:val="000000" w:themeColor="text1"/>
                        </w:rPr>
                        <w:t xml:space="preserve">Disabled students – </w:t>
                      </w:r>
                      <w:r w:rsidR="000E7FF8" w:rsidRPr="002B293E">
                        <w:rPr>
                          <w:rFonts w:ascii="Lexend" w:hAnsi="Lexend"/>
                          <w:color w:val="000000" w:themeColor="text1"/>
                        </w:rPr>
                        <w:t xml:space="preserve">their </w:t>
                      </w:r>
                      <w:r w:rsidRPr="002B293E">
                        <w:rPr>
                          <w:rFonts w:ascii="Lexend" w:hAnsi="Lexend"/>
                          <w:color w:val="000000" w:themeColor="text1"/>
                        </w:rPr>
                        <w:t xml:space="preserve">accommodation options </w:t>
                      </w:r>
                      <w:r w:rsidR="000E7FF8" w:rsidRPr="002B293E">
                        <w:rPr>
                          <w:rFonts w:ascii="Lexend" w:hAnsi="Lexend"/>
                          <w:color w:val="000000" w:themeColor="text1"/>
                        </w:rPr>
                        <w:t>can be</w:t>
                      </w:r>
                      <w:r w:rsidRPr="002B293E">
                        <w:rPr>
                          <w:rFonts w:ascii="Lexend" w:hAnsi="Lexend"/>
                          <w:color w:val="000000" w:themeColor="text1"/>
                        </w:rPr>
                        <w:t xml:space="preserve"> restricted</w:t>
                      </w:r>
                      <w:r w:rsidR="008B313A" w:rsidRPr="002B293E">
                        <w:rPr>
                          <w:rFonts w:ascii="Lexend" w:hAnsi="Lexend"/>
                          <w:color w:val="000000" w:themeColor="text1"/>
                        </w:rPr>
                        <w:t xml:space="preserve"> due to access needs, </w:t>
                      </w:r>
                      <w:r w:rsidR="000E7FF8" w:rsidRPr="002B293E">
                        <w:rPr>
                          <w:rFonts w:ascii="Lexend" w:hAnsi="Lexend"/>
                          <w:color w:val="000000" w:themeColor="text1"/>
                        </w:rPr>
                        <w:t xml:space="preserve">which </w:t>
                      </w:r>
                      <w:r w:rsidR="008B313A" w:rsidRPr="002B293E">
                        <w:rPr>
                          <w:rFonts w:ascii="Lexend" w:hAnsi="Lexend"/>
                          <w:color w:val="000000" w:themeColor="text1"/>
                        </w:rPr>
                        <w:t>can make affordable accommodation difficult for them to find</w:t>
                      </w:r>
                    </w:p>
                    <w:p w14:paraId="7CA2131F" w14:textId="05F8857E" w:rsidR="008B313A" w:rsidRPr="002B293E" w:rsidRDefault="000E7FF8" w:rsidP="00695580">
                      <w:pPr>
                        <w:pStyle w:val="ListParagraph"/>
                        <w:numPr>
                          <w:ilvl w:val="0"/>
                          <w:numId w:val="5"/>
                        </w:numPr>
                        <w:rPr>
                          <w:rFonts w:ascii="Lexend" w:hAnsi="Lexend"/>
                          <w:color w:val="000000" w:themeColor="text1"/>
                        </w:rPr>
                      </w:pPr>
                      <w:r w:rsidRPr="002B293E">
                        <w:rPr>
                          <w:rFonts w:ascii="Lexend" w:hAnsi="Lexend"/>
                          <w:color w:val="000000" w:themeColor="text1"/>
                        </w:rPr>
                        <w:t>Independent students/care leavers etc, who may not have access to family/parental/guardian support financially with rent payments</w:t>
                      </w:r>
                    </w:p>
                    <w:p w14:paraId="09164CE9" w14:textId="18F00740" w:rsidR="000E7FF8" w:rsidRPr="002B293E" w:rsidRDefault="0051135B" w:rsidP="00695580">
                      <w:pPr>
                        <w:pStyle w:val="ListParagraph"/>
                        <w:numPr>
                          <w:ilvl w:val="0"/>
                          <w:numId w:val="5"/>
                        </w:numPr>
                        <w:rPr>
                          <w:rFonts w:ascii="Lexend" w:hAnsi="Lexend"/>
                          <w:color w:val="000000" w:themeColor="text1"/>
                        </w:rPr>
                      </w:pPr>
                      <w:r w:rsidRPr="002B293E">
                        <w:rPr>
                          <w:rFonts w:ascii="Lexend" w:hAnsi="Lexend"/>
                          <w:color w:val="000000" w:themeColor="text1"/>
                        </w:rPr>
                        <w:t>Students who may be their first time paying their own bills for the first time – they may be paying more than they should be and not realising!</w:t>
                      </w:r>
                    </w:p>
                  </w:txbxContent>
                </v:textbox>
              </v:roundrect>
            </w:pict>
          </mc:Fallback>
        </mc:AlternateContent>
      </w:r>
    </w:p>
    <w:p w14:paraId="0397AB86" w14:textId="325C2514" w:rsidR="00BE15BA" w:rsidRPr="002E4C29" w:rsidRDefault="00BE15BA" w:rsidP="00BE15BA">
      <w:pPr>
        <w:tabs>
          <w:tab w:val="left" w:pos="1600"/>
        </w:tabs>
        <w:rPr>
          <w:rFonts w:ascii="Lexend" w:hAnsi="Lexend"/>
        </w:rPr>
      </w:pPr>
    </w:p>
    <w:p w14:paraId="59FC8374" w14:textId="77777777" w:rsidR="00D8182C" w:rsidRPr="002E4C29" w:rsidRDefault="00D8182C" w:rsidP="00D8182C">
      <w:pPr>
        <w:rPr>
          <w:rFonts w:ascii="Lexend" w:hAnsi="Lexend"/>
        </w:rPr>
      </w:pPr>
    </w:p>
    <w:p w14:paraId="4442A956" w14:textId="77777777" w:rsidR="00D8182C" w:rsidRPr="002E4C29" w:rsidRDefault="00D8182C" w:rsidP="00D8182C">
      <w:pPr>
        <w:rPr>
          <w:rFonts w:ascii="Lexend" w:hAnsi="Lexend"/>
        </w:rPr>
      </w:pPr>
    </w:p>
    <w:p w14:paraId="2C230AD6" w14:textId="77777777" w:rsidR="00D8182C" w:rsidRPr="002E4C29" w:rsidRDefault="00D8182C" w:rsidP="00D8182C">
      <w:pPr>
        <w:rPr>
          <w:rFonts w:ascii="Lexend" w:hAnsi="Lexend"/>
        </w:rPr>
      </w:pPr>
    </w:p>
    <w:p w14:paraId="1F07F827" w14:textId="77777777" w:rsidR="00D8182C" w:rsidRPr="002E4C29" w:rsidRDefault="00D8182C" w:rsidP="00D8182C">
      <w:pPr>
        <w:rPr>
          <w:rFonts w:ascii="Lexend" w:hAnsi="Lexend"/>
        </w:rPr>
      </w:pPr>
    </w:p>
    <w:p w14:paraId="317CC334" w14:textId="77777777" w:rsidR="002718C3" w:rsidRPr="002E4C29" w:rsidRDefault="002718C3" w:rsidP="002718C3">
      <w:pPr>
        <w:rPr>
          <w:rFonts w:ascii="Lexend" w:hAnsi="Lexend"/>
        </w:rPr>
      </w:pPr>
    </w:p>
    <w:p w14:paraId="355A6A7B" w14:textId="77777777" w:rsidR="002B293E" w:rsidRDefault="002B293E" w:rsidP="002718C3">
      <w:pPr>
        <w:rPr>
          <w:rFonts w:ascii="Lexend" w:hAnsi="Lexend"/>
        </w:rPr>
      </w:pPr>
    </w:p>
    <w:p w14:paraId="2CBB42C0" w14:textId="77777777" w:rsidR="002B293E" w:rsidRDefault="002B293E" w:rsidP="002718C3">
      <w:pPr>
        <w:rPr>
          <w:rFonts w:ascii="Lexend" w:hAnsi="Lexend"/>
        </w:rPr>
      </w:pPr>
    </w:p>
    <w:p w14:paraId="561470E7" w14:textId="77777777" w:rsidR="006048BA" w:rsidRDefault="006048BA" w:rsidP="002718C3">
      <w:pPr>
        <w:rPr>
          <w:rFonts w:ascii="Lexend" w:hAnsi="Lexend"/>
        </w:rPr>
      </w:pPr>
    </w:p>
    <w:p w14:paraId="42E539A0" w14:textId="77777777" w:rsidR="006048BA" w:rsidRDefault="006048BA" w:rsidP="002718C3">
      <w:pPr>
        <w:rPr>
          <w:rFonts w:ascii="Lexend" w:hAnsi="Lexend"/>
        </w:rPr>
      </w:pPr>
    </w:p>
    <w:p w14:paraId="352A31F7" w14:textId="77777777" w:rsidR="006048BA" w:rsidRDefault="006048BA" w:rsidP="002718C3">
      <w:pPr>
        <w:rPr>
          <w:rFonts w:ascii="Lexend" w:hAnsi="Lexend"/>
        </w:rPr>
      </w:pPr>
    </w:p>
    <w:p w14:paraId="56C2F00E" w14:textId="77777777" w:rsidR="006048BA" w:rsidRDefault="006048BA" w:rsidP="002718C3">
      <w:pPr>
        <w:rPr>
          <w:rFonts w:ascii="Lexend" w:hAnsi="Lexend"/>
        </w:rPr>
      </w:pPr>
    </w:p>
    <w:p w14:paraId="427AE7C0" w14:textId="77777777" w:rsidR="006048BA" w:rsidRDefault="006048BA" w:rsidP="002718C3">
      <w:pPr>
        <w:rPr>
          <w:rFonts w:ascii="Lexend" w:hAnsi="Lexend"/>
        </w:rPr>
      </w:pPr>
    </w:p>
    <w:p w14:paraId="70C97ECC" w14:textId="77777777" w:rsidR="006048BA" w:rsidRDefault="006048BA" w:rsidP="002718C3">
      <w:pPr>
        <w:rPr>
          <w:rFonts w:ascii="Lexend" w:hAnsi="Lexend"/>
        </w:rPr>
      </w:pPr>
    </w:p>
    <w:p w14:paraId="437C9853" w14:textId="77777777" w:rsidR="006048BA" w:rsidRDefault="006048BA" w:rsidP="002718C3">
      <w:pPr>
        <w:rPr>
          <w:rFonts w:ascii="Lexend" w:hAnsi="Lexend"/>
        </w:rPr>
      </w:pPr>
    </w:p>
    <w:p w14:paraId="17DEA0F2" w14:textId="77777777" w:rsidR="006048BA" w:rsidRDefault="006048BA" w:rsidP="002718C3">
      <w:pPr>
        <w:rPr>
          <w:rFonts w:ascii="Lexend" w:hAnsi="Lexend"/>
        </w:rPr>
      </w:pPr>
    </w:p>
    <w:p w14:paraId="3ADCE49B" w14:textId="77777777" w:rsidR="006048BA" w:rsidRDefault="006048BA" w:rsidP="002718C3">
      <w:pPr>
        <w:rPr>
          <w:rFonts w:ascii="Lexend" w:hAnsi="Lexend"/>
        </w:rPr>
      </w:pPr>
    </w:p>
    <w:p w14:paraId="36177773" w14:textId="77777777" w:rsidR="006048BA" w:rsidRDefault="006048BA" w:rsidP="002718C3">
      <w:pPr>
        <w:rPr>
          <w:rFonts w:ascii="Lexend" w:hAnsi="Lexend"/>
        </w:rPr>
      </w:pPr>
    </w:p>
    <w:p w14:paraId="7DA8EF66" w14:textId="77777777" w:rsidR="006048BA" w:rsidRDefault="006048BA" w:rsidP="002718C3">
      <w:pPr>
        <w:rPr>
          <w:rFonts w:ascii="Lexend" w:hAnsi="Lexend"/>
        </w:rPr>
      </w:pPr>
    </w:p>
    <w:p w14:paraId="5963EC11" w14:textId="77777777" w:rsidR="006048BA" w:rsidRDefault="006048BA" w:rsidP="002718C3">
      <w:pPr>
        <w:rPr>
          <w:rFonts w:ascii="Lexend" w:hAnsi="Lexend"/>
        </w:rPr>
      </w:pPr>
    </w:p>
    <w:p w14:paraId="45DDB28F" w14:textId="77777777" w:rsidR="006048BA" w:rsidRDefault="006048BA" w:rsidP="002718C3">
      <w:pPr>
        <w:rPr>
          <w:rFonts w:ascii="Lexend" w:hAnsi="Lexend"/>
        </w:rPr>
      </w:pPr>
    </w:p>
    <w:p w14:paraId="628F84F5" w14:textId="77777777" w:rsidR="006048BA" w:rsidRDefault="006048BA" w:rsidP="002718C3">
      <w:pPr>
        <w:rPr>
          <w:rFonts w:ascii="Lexend" w:hAnsi="Lexend"/>
        </w:rPr>
      </w:pPr>
    </w:p>
    <w:p w14:paraId="44C55C63" w14:textId="6517F143" w:rsidR="002718C3" w:rsidRPr="002E4C29" w:rsidRDefault="004914F1" w:rsidP="002718C3">
      <w:pPr>
        <w:rPr>
          <w:rFonts w:ascii="Lexend" w:hAnsi="Lexend"/>
        </w:rPr>
      </w:pPr>
      <w:r w:rsidRPr="002E4C29">
        <w:rPr>
          <w:rFonts w:ascii="Lexend" w:hAnsi="Lexend"/>
        </w:rPr>
        <w:t>What is your ideal outcome? This is your chance to take each issue that you have identified, and decide what your solution would be to this issue – this forms part of your overall campaign messaging</w:t>
      </w:r>
    </w:p>
    <w:p w14:paraId="6276229F" w14:textId="18F8BA72" w:rsidR="002718C3" w:rsidRPr="002E4C29" w:rsidRDefault="00897E84" w:rsidP="002718C3">
      <w:pPr>
        <w:rPr>
          <w:rFonts w:ascii="Lexend" w:hAnsi="Lexend"/>
        </w:rPr>
      </w:pPr>
      <w:r w:rsidRPr="002E4C29">
        <w:rPr>
          <w:rFonts w:ascii="Lexend" w:hAnsi="Lexend"/>
          <w:noProof/>
        </w:rPr>
        <mc:AlternateContent>
          <mc:Choice Requires="wps">
            <w:drawing>
              <wp:anchor distT="0" distB="0" distL="114300" distR="114300" simplePos="0" relativeHeight="251658242" behindDoc="0" locked="0" layoutInCell="1" allowOverlap="1" wp14:anchorId="4ED11BAA" wp14:editId="01004433">
                <wp:simplePos x="0" y="0"/>
                <wp:positionH relativeFrom="column">
                  <wp:posOffset>29683</wp:posOffset>
                </wp:positionH>
                <wp:positionV relativeFrom="paragraph">
                  <wp:posOffset>21559</wp:posOffset>
                </wp:positionV>
                <wp:extent cx="6273800" cy="6052141"/>
                <wp:effectExtent l="19050" t="19050" r="12700" b="25400"/>
                <wp:wrapNone/>
                <wp:docPr id="1119499470" name="Rectangle: Rounded Corners 1"/>
                <wp:cNvGraphicFramePr/>
                <a:graphic xmlns:a="http://schemas.openxmlformats.org/drawingml/2006/main">
                  <a:graphicData uri="http://schemas.microsoft.com/office/word/2010/wordprocessingShape">
                    <wps:wsp>
                      <wps:cNvSpPr/>
                      <wps:spPr>
                        <a:xfrm>
                          <a:off x="0" y="0"/>
                          <a:ext cx="6273800" cy="6052141"/>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140E20" w14:textId="52985D14"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Consider ways to make accommodation cheaper for students, which is unlikely given the University’s financial climate. So, could also consider</w:t>
                            </w:r>
                            <w:r w:rsidR="004415AB">
                              <w:rPr>
                                <w:rFonts w:ascii="Lexend" w:hAnsi="Lexend"/>
                                <w:color w:val="000000" w:themeColor="text1"/>
                                <w14:textOutline w14:w="9525" w14:cap="rnd" w14:cmpd="sng" w14:algn="ctr">
                                  <w14:noFill/>
                                  <w14:prstDash w14:val="solid"/>
                                  <w14:bevel/>
                                </w14:textOutline>
                              </w:rPr>
                              <w:t xml:space="preserve"> financial support that can be made available to students</w:t>
                            </w:r>
                          </w:p>
                          <w:p w14:paraId="7383CCDA" w14:textId="0AA706B0" w:rsidR="004415AB" w:rsidRDefault="004415AB" w:rsidP="004415AB">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Emergency funds to help students to pay rent if they are struggling</w:t>
                            </w:r>
                          </w:p>
                          <w:p w14:paraId="695F4BF3" w14:textId="3F2B2FE6" w:rsidR="004415AB" w:rsidRPr="004415AB" w:rsidRDefault="00982711" w:rsidP="004415AB">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Financial support for students who pay their own energy bills, especially to use in Winter, when bills are most expensive</w:t>
                            </w:r>
                          </w:p>
                          <w:p w14:paraId="2D62DFCE" w14:textId="0F7029F7" w:rsidR="00F24480" w:rsidRDefault="00F24480"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Ways to improve accommodation quality</w:t>
                            </w:r>
                            <w:r w:rsidR="006048BA">
                              <w:rPr>
                                <w:rFonts w:ascii="Lexend" w:hAnsi="Lexend"/>
                                <w:color w:val="000000" w:themeColor="text1"/>
                                <w14:textOutline w14:w="9525" w14:cap="rnd" w14:cmpd="sng" w14:algn="ctr">
                                  <w14:noFill/>
                                  <w14:prstDash w14:val="solid"/>
                                  <w14:bevel/>
                                </w14:textOutline>
                              </w:rPr>
                              <w:t xml:space="preserve"> / support students living in poor quality housing</w:t>
                            </w:r>
                          </w:p>
                          <w:p w14:paraId="75C8799E" w14:textId="4BD489DF" w:rsidR="00F24480" w:rsidRDefault="00F24480" w:rsidP="00F24480">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Incorporate warmer items into exam wellbeing packs in January, e.g., blankets, hand warmers, hot water bottles</w:t>
                            </w:r>
                          </w:p>
                          <w:p w14:paraId="03779D9A" w14:textId="2AE61F7D" w:rsidR="00F24480" w:rsidRDefault="006048BA" w:rsidP="00F24480">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Poll students to find out what issues they’re facing – Instagram stories on central SU Instagram would be good for this as it has a bigger reach</w:t>
                            </w:r>
                          </w:p>
                          <w:p w14:paraId="0C670E9A" w14:textId="6D53185E" w:rsidR="00393BAC" w:rsidRDefault="00393BAC"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Landlord enga</w:t>
                            </w:r>
                            <w:r w:rsidR="00B27FD2">
                              <w:rPr>
                                <w:rFonts w:ascii="Lexend" w:hAnsi="Lexend"/>
                                <w:color w:val="000000" w:themeColor="text1"/>
                                <w14:textOutline w14:w="9525" w14:cap="rnd" w14:cmpd="sng" w14:algn="ctr">
                                  <w14:noFill/>
                                  <w14:prstDash w14:val="solid"/>
                                  <w14:bevel/>
                                </w14:textOutline>
                              </w:rPr>
                              <w:t>g</w:t>
                            </w:r>
                            <w:r>
                              <w:rPr>
                                <w:rFonts w:ascii="Lexend" w:hAnsi="Lexend"/>
                                <w:color w:val="000000" w:themeColor="text1"/>
                                <w14:textOutline w14:w="9525" w14:cap="rnd" w14:cmpd="sng" w14:algn="ctr">
                                  <w14:noFill/>
                                  <w14:prstDash w14:val="solid"/>
                                  <w14:bevel/>
                                </w14:textOutline>
                              </w:rPr>
                              <w:t>ement</w:t>
                            </w:r>
                          </w:p>
                          <w:p w14:paraId="0C9ECD50" w14:textId="3F6E7C0F" w:rsidR="00B27FD2" w:rsidRDefault="0047118C" w:rsidP="00B27FD2">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York has Good Neighbours Group, which can be used a landlord forum-style space – this could be good for us to use!</w:t>
                            </w:r>
                          </w:p>
                          <w:p w14:paraId="2F82BF4A" w14:textId="6DC07C22"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Students have told the SU that they are struggling with the cost-of-living crisis</w:t>
                            </w:r>
                          </w:p>
                          <w:p w14:paraId="45F13B4C" w14:textId="77777777"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In York, accommodation is being rolled out to students earlier and earlier for renting for the next academic year – some students are registering as early as October now for the next year, and this is way too early!</w:t>
                            </w:r>
                          </w:p>
                          <w:p w14:paraId="527CA78A" w14:textId="77777777" w:rsidR="007D39ED" w:rsidRPr="00263939"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Some students are responsible for paying their own energy bills, and if they have never paid their own bills before, they may not know what they need to do, or how to manage bills in a responsible way</w:t>
                            </w:r>
                          </w:p>
                          <w:p w14:paraId="501806B0" w14:textId="14A45282" w:rsidR="002718C3" w:rsidRPr="007D39ED" w:rsidRDefault="002718C3" w:rsidP="007D39ED">
                            <w:pPr>
                              <w:rPr>
                                <w:rFonts w:ascii="Lexend" w:hAnsi="Lexe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ED11BAA" id="_x0000_s1028" style="position:absolute;margin-left:2.35pt;margin-top:1.7pt;width:494pt;height:476.5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" filled="f" strokecolor="#03b566" strokeweight="3pt">
                <v:stroke joinstyle="miter"/>
                <v:textbox>
                  <w:txbxContent>
                    <w:p w14:paraId="34140E20" w14:textId="52985D14"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Consider ways to make accommodation cheaper for students, which is unlikely given the University’s financial climate. So, could also consider</w:t>
                      </w:r>
                      <w:r w:rsidR="004415AB">
                        <w:rPr>
                          <w:rFonts w:ascii="Lexend" w:hAnsi="Lexend"/>
                          <w:color w:val="000000" w:themeColor="text1"/>
                          <w14:textOutline w14:w="9525" w14:cap="rnd" w14:cmpd="sng" w14:algn="ctr">
                            <w14:noFill/>
                            <w14:prstDash w14:val="solid"/>
                            <w14:bevel/>
                          </w14:textOutline>
                        </w:rPr>
                        <w:t xml:space="preserve"> financial support that can be made available to students</w:t>
                      </w:r>
                    </w:p>
                    <w:p w14:paraId="7383CCDA" w14:textId="0AA706B0" w:rsidR="004415AB" w:rsidRDefault="004415AB" w:rsidP="004415AB">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Emergency funds to help students to pay rent if they are struggling</w:t>
                      </w:r>
                    </w:p>
                    <w:p w14:paraId="695F4BF3" w14:textId="3F2B2FE6" w:rsidR="004415AB" w:rsidRPr="004415AB" w:rsidRDefault="00982711" w:rsidP="004415AB">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Financial support for students who pay their own energy bills, especially to use in Winter, when bills are most expensive</w:t>
                      </w:r>
                    </w:p>
                    <w:p w14:paraId="2D62DFCE" w14:textId="0F7029F7" w:rsidR="00F24480" w:rsidRDefault="00F24480"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Ways to improve accommodation quality</w:t>
                      </w:r>
                      <w:r w:rsidR="006048BA">
                        <w:rPr>
                          <w:rFonts w:ascii="Lexend" w:hAnsi="Lexend"/>
                          <w:color w:val="000000" w:themeColor="text1"/>
                          <w14:textOutline w14:w="9525" w14:cap="rnd" w14:cmpd="sng" w14:algn="ctr">
                            <w14:noFill/>
                            <w14:prstDash w14:val="solid"/>
                            <w14:bevel/>
                          </w14:textOutline>
                        </w:rPr>
                        <w:t xml:space="preserve"> / support students living in poor quality housing</w:t>
                      </w:r>
                    </w:p>
                    <w:p w14:paraId="75C8799E" w14:textId="4BD489DF" w:rsidR="00F24480" w:rsidRDefault="00F24480" w:rsidP="00F24480">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Incorporate warmer items into exam wellbeing packs in January, e.g., blankets, hand warmers, hot water bottles</w:t>
                      </w:r>
                    </w:p>
                    <w:p w14:paraId="03779D9A" w14:textId="2AE61F7D" w:rsidR="00F24480" w:rsidRDefault="006048BA" w:rsidP="00F24480">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Poll students to find out what issues they’re facing – Instagram stories on central SU Instagram would be good for this as it has a bigger reach</w:t>
                      </w:r>
                    </w:p>
                    <w:p w14:paraId="0C670E9A" w14:textId="6D53185E" w:rsidR="00393BAC" w:rsidRDefault="00393BAC"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Landlord enga</w:t>
                      </w:r>
                      <w:r w:rsidR="00B27FD2">
                        <w:rPr>
                          <w:rFonts w:ascii="Lexend" w:hAnsi="Lexend"/>
                          <w:color w:val="000000" w:themeColor="text1"/>
                          <w14:textOutline w14:w="9525" w14:cap="rnd" w14:cmpd="sng" w14:algn="ctr">
                            <w14:noFill/>
                            <w14:prstDash w14:val="solid"/>
                            <w14:bevel/>
                          </w14:textOutline>
                        </w:rPr>
                        <w:t>g</w:t>
                      </w:r>
                      <w:r>
                        <w:rPr>
                          <w:rFonts w:ascii="Lexend" w:hAnsi="Lexend"/>
                          <w:color w:val="000000" w:themeColor="text1"/>
                          <w14:textOutline w14:w="9525" w14:cap="rnd" w14:cmpd="sng" w14:algn="ctr">
                            <w14:noFill/>
                            <w14:prstDash w14:val="solid"/>
                            <w14:bevel/>
                          </w14:textOutline>
                        </w:rPr>
                        <w:t>ement</w:t>
                      </w:r>
                    </w:p>
                    <w:p w14:paraId="0C9ECD50" w14:textId="3F6E7C0F" w:rsidR="00B27FD2" w:rsidRDefault="0047118C" w:rsidP="00B27FD2">
                      <w:pPr>
                        <w:pStyle w:val="ListParagraph"/>
                        <w:numPr>
                          <w:ilvl w:val="1"/>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York has Good Neighbours Group, which can be used a landlord forum-style space – this could be good for us to use!</w:t>
                      </w:r>
                    </w:p>
                    <w:p w14:paraId="2F82BF4A" w14:textId="6DC07C22"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Students have told the SU that they are struggling with the cost-of-living crisis</w:t>
                      </w:r>
                    </w:p>
                    <w:p w14:paraId="45F13B4C" w14:textId="77777777" w:rsidR="007D39ED"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In York, accommodation is being rolled out to students earlier and earlier for renting for the next academic year – some students are registering as early as October now for the next year, and this is way too early!</w:t>
                      </w:r>
                    </w:p>
                    <w:p w14:paraId="527CA78A" w14:textId="77777777" w:rsidR="007D39ED" w:rsidRPr="00263939" w:rsidRDefault="007D39ED" w:rsidP="007D39ED">
                      <w:pPr>
                        <w:pStyle w:val="ListParagraph"/>
                        <w:numPr>
                          <w:ilvl w:val="0"/>
                          <w:numId w:val="2"/>
                        </w:numPr>
                        <w:rPr>
                          <w:rFonts w:ascii="Lexend" w:hAnsi="Lexend"/>
                          <w:color w:val="000000" w:themeColor="text1"/>
                          <w14:textOutline w14:w="9525" w14:cap="rnd" w14:cmpd="sng" w14:algn="ctr">
                            <w14:noFill/>
                            <w14:prstDash w14:val="solid"/>
                            <w14:bevel/>
                          </w14:textOutline>
                        </w:rPr>
                      </w:pPr>
                      <w:r>
                        <w:rPr>
                          <w:rFonts w:ascii="Lexend" w:hAnsi="Lexend"/>
                          <w:color w:val="000000" w:themeColor="text1"/>
                          <w14:textOutline w14:w="9525" w14:cap="rnd" w14:cmpd="sng" w14:algn="ctr">
                            <w14:noFill/>
                            <w14:prstDash w14:val="solid"/>
                            <w14:bevel/>
                          </w14:textOutline>
                        </w:rPr>
                        <w:t>Some students are responsible for paying their own energy bills, and if they have never paid their own bills before, they may not know what they need to do, or how to manage bills in a responsible way</w:t>
                      </w:r>
                    </w:p>
                    <w:p w14:paraId="501806B0" w14:textId="14A45282" w:rsidR="002718C3" w:rsidRPr="007D39ED" w:rsidRDefault="002718C3" w:rsidP="007D39ED">
                      <w:pPr>
                        <w:rPr>
                          <w:rFonts w:ascii="Lexend" w:hAnsi="Lexend"/>
                        </w:rPr>
                      </w:pPr>
                    </w:p>
                  </w:txbxContent>
                </v:textbox>
              </v:roundrect>
            </w:pict>
          </mc:Fallback>
        </mc:AlternateContent>
      </w:r>
    </w:p>
    <w:p w14:paraId="691B13BD" w14:textId="31334662" w:rsidR="002718C3" w:rsidRPr="002E4C29" w:rsidRDefault="002718C3" w:rsidP="002718C3">
      <w:pPr>
        <w:rPr>
          <w:rFonts w:ascii="Lexend" w:hAnsi="Lexend"/>
        </w:rPr>
      </w:pPr>
    </w:p>
    <w:p w14:paraId="4716C889" w14:textId="52DD66AE" w:rsidR="002718C3" w:rsidRPr="002E4C29" w:rsidRDefault="002718C3" w:rsidP="00D8182C">
      <w:pPr>
        <w:rPr>
          <w:rFonts w:ascii="Lexend" w:hAnsi="Lexend"/>
        </w:rPr>
      </w:pPr>
    </w:p>
    <w:p w14:paraId="73C77F4E" w14:textId="7D0DE435" w:rsidR="002718C3" w:rsidRPr="002E4C29" w:rsidRDefault="002718C3" w:rsidP="002718C3">
      <w:pPr>
        <w:rPr>
          <w:rFonts w:ascii="Lexend" w:hAnsi="Lexend"/>
        </w:rPr>
      </w:pPr>
    </w:p>
    <w:p w14:paraId="7D85B32B" w14:textId="77777777" w:rsidR="002718C3" w:rsidRPr="002E4C29" w:rsidRDefault="002718C3" w:rsidP="002718C3">
      <w:pPr>
        <w:ind w:firstLine="720"/>
        <w:rPr>
          <w:rFonts w:ascii="Lexend" w:hAnsi="Lexend"/>
        </w:rPr>
      </w:pPr>
    </w:p>
    <w:p w14:paraId="7DF43350" w14:textId="77777777" w:rsidR="002718C3" w:rsidRPr="002E4C29" w:rsidRDefault="002718C3" w:rsidP="002718C3">
      <w:pPr>
        <w:ind w:firstLine="720"/>
        <w:rPr>
          <w:rFonts w:ascii="Lexend" w:hAnsi="Lexend"/>
        </w:rPr>
      </w:pPr>
    </w:p>
    <w:p w14:paraId="61C3318D" w14:textId="77777777" w:rsidR="002718C3" w:rsidRDefault="002718C3" w:rsidP="002718C3">
      <w:pPr>
        <w:ind w:firstLine="720"/>
        <w:rPr>
          <w:rFonts w:ascii="Lexend" w:hAnsi="Lexend"/>
        </w:rPr>
      </w:pPr>
    </w:p>
    <w:p w14:paraId="5659DF17" w14:textId="77777777" w:rsidR="00501279" w:rsidRDefault="00501279" w:rsidP="002718C3">
      <w:pPr>
        <w:ind w:firstLine="720"/>
        <w:rPr>
          <w:rFonts w:ascii="Lexend" w:hAnsi="Lexend"/>
        </w:rPr>
      </w:pPr>
    </w:p>
    <w:p w14:paraId="654F623E" w14:textId="77777777" w:rsidR="00501279" w:rsidRDefault="00501279" w:rsidP="002718C3">
      <w:pPr>
        <w:ind w:firstLine="720"/>
        <w:rPr>
          <w:rFonts w:ascii="Lexend" w:hAnsi="Lexend"/>
        </w:rPr>
      </w:pPr>
    </w:p>
    <w:p w14:paraId="0572CAAE" w14:textId="77777777" w:rsidR="00501279" w:rsidRPr="002E4C29" w:rsidRDefault="00501279" w:rsidP="002718C3">
      <w:pPr>
        <w:ind w:firstLine="720"/>
        <w:rPr>
          <w:rFonts w:ascii="Lexend" w:hAnsi="Lexend"/>
        </w:rPr>
      </w:pPr>
    </w:p>
    <w:p w14:paraId="2EF29321" w14:textId="77777777" w:rsidR="006048BA" w:rsidRDefault="006048BA" w:rsidP="002718C3">
      <w:pPr>
        <w:rPr>
          <w:rFonts w:ascii="Lexend" w:hAnsi="Lexend"/>
        </w:rPr>
      </w:pPr>
    </w:p>
    <w:p w14:paraId="309750AB" w14:textId="77777777" w:rsidR="006048BA" w:rsidRDefault="006048BA" w:rsidP="002718C3">
      <w:pPr>
        <w:rPr>
          <w:rFonts w:ascii="Lexend" w:hAnsi="Lexend"/>
        </w:rPr>
      </w:pPr>
    </w:p>
    <w:p w14:paraId="3A169E84" w14:textId="77777777" w:rsidR="006048BA" w:rsidRDefault="006048BA" w:rsidP="002718C3">
      <w:pPr>
        <w:rPr>
          <w:rFonts w:ascii="Lexend" w:hAnsi="Lexend"/>
        </w:rPr>
      </w:pPr>
    </w:p>
    <w:p w14:paraId="7C8ABCFA" w14:textId="77777777" w:rsidR="006048BA" w:rsidRDefault="006048BA" w:rsidP="002718C3">
      <w:pPr>
        <w:rPr>
          <w:rFonts w:ascii="Lexend" w:hAnsi="Lexend"/>
        </w:rPr>
      </w:pPr>
    </w:p>
    <w:p w14:paraId="742B2A79" w14:textId="77777777" w:rsidR="006048BA" w:rsidRDefault="006048BA" w:rsidP="002718C3">
      <w:pPr>
        <w:rPr>
          <w:rFonts w:ascii="Lexend" w:hAnsi="Lexend"/>
        </w:rPr>
      </w:pPr>
    </w:p>
    <w:p w14:paraId="7BFE658A" w14:textId="77777777" w:rsidR="006048BA" w:rsidRDefault="006048BA" w:rsidP="002718C3">
      <w:pPr>
        <w:rPr>
          <w:rFonts w:ascii="Lexend" w:hAnsi="Lexend"/>
        </w:rPr>
      </w:pPr>
    </w:p>
    <w:p w14:paraId="79AC7843" w14:textId="77777777" w:rsidR="006048BA" w:rsidRDefault="006048BA" w:rsidP="002718C3">
      <w:pPr>
        <w:rPr>
          <w:rFonts w:ascii="Lexend" w:hAnsi="Lexend"/>
        </w:rPr>
      </w:pPr>
    </w:p>
    <w:p w14:paraId="439119B9" w14:textId="77777777" w:rsidR="006048BA" w:rsidRDefault="006048BA" w:rsidP="002718C3">
      <w:pPr>
        <w:rPr>
          <w:rFonts w:ascii="Lexend" w:hAnsi="Lexend"/>
        </w:rPr>
      </w:pPr>
    </w:p>
    <w:p w14:paraId="5144CE70" w14:textId="77777777" w:rsidR="006048BA" w:rsidRDefault="006048BA" w:rsidP="002718C3">
      <w:pPr>
        <w:rPr>
          <w:rFonts w:ascii="Lexend" w:hAnsi="Lexend"/>
        </w:rPr>
      </w:pPr>
    </w:p>
    <w:p w14:paraId="27E186A8" w14:textId="77777777" w:rsidR="006048BA" w:rsidRDefault="006048BA" w:rsidP="002718C3">
      <w:pPr>
        <w:rPr>
          <w:rFonts w:ascii="Lexend" w:hAnsi="Lexend"/>
        </w:rPr>
      </w:pPr>
    </w:p>
    <w:p w14:paraId="64955B32" w14:textId="77777777" w:rsidR="006048BA" w:rsidRDefault="006048BA" w:rsidP="002718C3">
      <w:pPr>
        <w:rPr>
          <w:rFonts w:ascii="Lexend" w:hAnsi="Lexend"/>
        </w:rPr>
      </w:pPr>
    </w:p>
    <w:p w14:paraId="1902C264" w14:textId="77777777" w:rsidR="006048BA" w:rsidRDefault="006048BA" w:rsidP="002718C3">
      <w:pPr>
        <w:rPr>
          <w:rFonts w:ascii="Lexend" w:hAnsi="Lexend"/>
        </w:rPr>
      </w:pPr>
    </w:p>
    <w:p w14:paraId="28FFD86B" w14:textId="50D86761" w:rsidR="002718C3" w:rsidRPr="002E4C29" w:rsidRDefault="004914F1" w:rsidP="002718C3">
      <w:pPr>
        <w:rPr>
          <w:rFonts w:ascii="Lexend" w:hAnsi="Lexend"/>
        </w:rPr>
      </w:pPr>
      <w:r w:rsidRPr="002E4C29">
        <w:rPr>
          <w:rFonts w:ascii="Lexend" w:hAnsi="Lexend"/>
        </w:rPr>
        <w:t xml:space="preserve">How will you reach this outcome? What actions need to be taken in order for your outcomes to be reached? </w:t>
      </w:r>
    </w:p>
    <w:p w14:paraId="7A1E565C" w14:textId="77777777" w:rsidR="002718C3" w:rsidRPr="002E4C29" w:rsidRDefault="002718C3" w:rsidP="002718C3">
      <w:pPr>
        <w:rPr>
          <w:rFonts w:ascii="Lexend" w:hAnsi="Lexend"/>
        </w:rPr>
      </w:pPr>
      <w:r w:rsidRPr="002E4C29">
        <w:rPr>
          <w:rFonts w:ascii="Lexend" w:hAnsi="Lexend"/>
          <w:noProof/>
        </w:rPr>
        <mc:AlternateContent>
          <mc:Choice Requires="wps">
            <w:drawing>
              <wp:anchor distT="0" distB="0" distL="114300" distR="114300" simplePos="0" relativeHeight="251658243" behindDoc="0" locked="0" layoutInCell="1" allowOverlap="1" wp14:anchorId="6078261D" wp14:editId="70C2AC27">
                <wp:simplePos x="0" y="0"/>
                <wp:positionH relativeFrom="column">
                  <wp:posOffset>31750</wp:posOffset>
                </wp:positionH>
                <wp:positionV relativeFrom="paragraph">
                  <wp:posOffset>18415</wp:posOffset>
                </wp:positionV>
                <wp:extent cx="6273800" cy="1682750"/>
                <wp:effectExtent l="19050" t="19050" r="12700" b="12700"/>
                <wp:wrapNone/>
                <wp:docPr id="2036217727" name="Rectangle: Rounded Corners 1"/>
                <wp:cNvGraphicFramePr/>
                <a:graphic xmlns:a="http://schemas.openxmlformats.org/drawingml/2006/main">
                  <a:graphicData uri="http://schemas.microsoft.com/office/word/2010/wordprocessingShape">
                    <wps:wsp>
                      <wps:cNvSpPr/>
                      <wps:spPr>
                        <a:xfrm>
                          <a:off x="0" y="0"/>
                          <a:ext cx="6273800" cy="1682750"/>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F17280" w14:textId="77777777" w:rsidR="002718C3" w:rsidRPr="00EB28D1" w:rsidRDefault="002718C3" w:rsidP="002718C3">
                            <w:pPr>
                              <w:rPr>
                                <w:rFonts w:ascii="Lexend" w:hAnsi="Lexe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6078261D" id="_x0000_s1029" style="position:absolute;margin-left:2.5pt;margin-top:1.45pt;width:494pt;height:132.5pt;z-index:251658243;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" filled="f" strokecolor="#03b566" strokeweight="3pt">
                <v:stroke joinstyle="miter"/>
                <v:textbox>
                  <w:txbxContent>
                    <w:p w14:paraId="2FF17280" w14:textId="77777777" w:rsidR="002718C3" w:rsidRPr="00EB28D1" w:rsidRDefault="002718C3" w:rsidP="002718C3">
                      <w:pPr>
                        <w:rPr>
                          <w:rFonts w:ascii="Lexend" w:hAnsi="Lexend"/>
                        </w:rPr>
                      </w:pPr>
                    </w:p>
                  </w:txbxContent>
                </v:textbox>
              </v:roundrect>
            </w:pict>
          </mc:Fallback>
        </mc:AlternateContent>
      </w:r>
    </w:p>
    <w:p w14:paraId="78E41149" w14:textId="77777777" w:rsidR="002718C3" w:rsidRPr="002E4C29" w:rsidRDefault="002718C3" w:rsidP="002718C3">
      <w:pPr>
        <w:rPr>
          <w:rFonts w:ascii="Lexend" w:hAnsi="Lexend"/>
        </w:rPr>
      </w:pPr>
    </w:p>
    <w:p w14:paraId="72B54A54" w14:textId="77777777" w:rsidR="002718C3" w:rsidRPr="002E4C29" w:rsidRDefault="002718C3" w:rsidP="002718C3">
      <w:pPr>
        <w:ind w:firstLine="720"/>
        <w:rPr>
          <w:rFonts w:ascii="Lexend" w:hAnsi="Lexend"/>
        </w:rPr>
      </w:pPr>
    </w:p>
    <w:p w14:paraId="52272494" w14:textId="77777777" w:rsidR="003910C7" w:rsidRPr="002E4C29" w:rsidRDefault="003910C7" w:rsidP="003910C7">
      <w:pPr>
        <w:rPr>
          <w:rFonts w:ascii="Lexend" w:hAnsi="Lexend"/>
        </w:rPr>
      </w:pPr>
    </w:p>
    <w:p w14:paraId="6ADDEA7F" w14:textId="77777777" w:rsidR="003910C7" w:rsidRPr="002E4C29" w:rsidRDefault="003910C7" w:rsidP="003910C7">
      <w:pPr>
        <w:rPr>
          <w:rFonts w:ascii="Lexend" w:hAnsi="Lexend"/>
        </w:rPr>
      </w:pPr>
    </w:p>
    <w:p w14:paraId="0A394560" w14:textId="77777777" w:rsidR="003910C7" w:rsidRPr="002E4C29" w:rsidRDefault="003910C7" w:rsidP="003910C7">
      <w:pPr>
        <w:rPr>
          <w:rFonts w:ascii="Lexend" w:hAnsi="Lexend"/>
        </w:rPr>
      </w:pPr>
    </w:p>
    <w:p w14:paraId="19F59BB3" w14:textId="77777777" w:rsidR="003910C7" w:rsidRPr="002E4C29" w:rsidRDefault="003910C7" w:rsidP="003910C7">
      <w:pPr>
        <w:rPr>
          <w:rFonts w:ascii="Lexend" w:hAnsi="Lexend"/>
        </w:rPr>
      </w:pPr>
    </w:p>
    <w:p w14:paraId="09F5E314" w14:textId="52643D73" w:rsidR="003910C7" w:rsidRPr="002E4C29" w:rsidRDefault="003910C7" w:rsidP="003910C7">
      <w:pPr>
        <w:rPr>
          <w:rFonts w:ascii="Lexend" w:hAnsi="Lexend"/>
        </w:rPr>
      </w:pPr>
      <w:r w:rsidRPr="002E4C29">
        <w:rPr>
          <w:rFonts w:ascii="Lexend" w:hAnsi="Lexend"/>
        </w:rPr>
        <w:t>Who can help you to reach your outcomes/goals? Think about colleagues, connections and networks that you might have or be part of that could help you, as well as any new</w:t>
      </w:r>
      <w:r w:rsidR="002D5B80" w:rsidRPr="002E4C29">
        <w:rPr>
          <w:rFonts w:ascii="Lexend" w:hAnsi="Lexend"/>
        </w:rPr>
        <w:t xml:space="preserve"> areas you may need to find a way into.</w:t>
      </w:r>
    </w:p>
    <w:p w14:paraId="231AABFC" w14:textId="3446A3D3" w:rsidR="002D5B80" w:rsidRPr="002E4C29" w:rsidRDefault="002D5B80" w:rsidP="003910C7">
      <w:pPr>
        <w:rPr>
          <w:rFonts w:ascii="Lexend" w:hAnsi="Lexend"/>
        </w:rPr>
      </w:pPr>
      <w:r w:rsidRPr="002E4C29">
        <w:rPr>
          <w:rFonts w:ascii="Lexend" w:hAnsi="Lexend"/>
          <w:b/>
          <w:bCs/>
        </w:rPr>
        <w:t>SOS UK can support with this too</w:t>
      </w:r>
      <w:r w:rsidRPr="002E4C29">
        <w:rPr>
          <w:rFonts w:ascii="Lexend" w:hAnsi="Lexend"/>
        </w:rPr>
        <w:t xml:space="preserve"> – we have a lot of connections across the student housing sector, and offer bespoke campaign support to all SUs – if you’re interested, </w:t>
      </w:r>
      <w:hyperlink r:id="rId11" w:history="1">
        <w:r w:rsidRPr="002E4C29">
          <w:rPr>
            <w:rStyle w:val="Hyperlink"/>
            <w:rFonts w:ascii="Lexend" w:hAnsi="Lexend"/>
          </w:rPr>
          <w:t>please get in touch with us!</w:t>
        </w:r>
      </w:hyperlink>
    </w:p>
    <w:p w14:paraId="39152B77" w14:textId="77777777" w:rsidR="003910C7" w:rsidRPr="002E4C29" w:rsidRDefault="003910C7" w:rsidP="003910C7">
      <w:pPr>
        <w:rPr>
          <w:rFonts w:ascii="Lexend" w:hAnsi="Lexend"/>
        </w:rPr>
      </w:pPr>
      <w:r w:rsidRPr="002E4C29">
        <w:rPr>
          <w:rFonts w:ascii="Lexend" w:hAnsi="Lexend"/>
          <w:noProof/>
        </w:rPr>
        <mc:AlternateContent>
          <mc:Choice Requires="wps">
            <w:drawing>
              <wp:anchor distT="0" distB="0" distL="114300" distR="114300" simplePos="0" relativeHeight="251658244" behindDoc="0" locked="0" layoutInCell="1" allowOverlap="1" wp14:anchorId="0A591C8B" wp14:editId="775348FA">
                <wp:simplePos x="0" y="0"/>
                <wp:positionH relativeFrom="column">
                  <wp:posOffset>31750</wp:posOffset>
                </wp:positionH>
                <wp:positionV relativeFrom="paragraph">
                  <wp:posOffset>18415</wp:posOffset>
                </wp:positionV>
                <wp:extent cx="6273800" cy="1682750"/>
                <wp:effectExtent l="19050" t="19050" r="12700" b="12700"/>
                <wp:wrapNone/>
                <wp:docPr id="2061485746" name="Rectangle: Rounded Corners 1"/>
                <wp:cNvGraphicFramePr/>
                <a:graphic xmlns:a="http://schemas.openxmlformats.org/drawingml/2006/main">
                  <a:graphicData uri="http://schemas.microsoft.com/office/word/2010/wordprocessingShape">
                    <wps:wsp>
                      <wps:cNvSpPr/>
                      <wps:spPr>
                        <a:xfrm>
                          <a:off x="0" y="0"/>
                          <a:ext cx="6273800" cy="1682750"/>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4B3C72" w14:textId="77777777" w:rsidR="003910C7" w:rsidRPr="00EB28D1" w:rsidRDefault="003910C7" w:rsidP="003910C7">
                            <w:pPr>
                              <w:rPr>
                                <w:rFonts w:ascii="Lexend" w:hAnsi="Lexe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A591C8B" id="_x0000_s1030" style="position:absolute;margin-left:2.5pt;margin-top:1.45pt;width:494pt;height:132.5pt;z-index:25165824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" filled="f" strokecolor="#03b566" strokeweight="3pt">
                <v:stroke joinstyle="miter"/>
                <v:textbox>
                  <w:txbxContent>
                    <w:p w14:paraId="744B3C72" w14:textId="77777777" w:rsidR="003910C7" w:rsidRPr="00EB28D1" w:rsidRDefault="003910C7" w:rsidP="003910C7">
                      <w:pPr>
                        <w:rPr>
                          <w:rFonts w:ascii="Lexend" w:hAnsi="Lexend"/>
                        </w:rPr>
                      </w:pPr>
                    </w:p>
                  </w:txbxContent>
                </v:textbox>
              </v:roundrect>
            </w:pict>
          </mc:Fallback>
        </mc:AlternateContent>
      </w:r>
    </w:p>
    <w:p w14:paraId="7C314CB8" w14:textId="77777777" w:rsidR="003910C7" w:rsidRPr="002E4C29" w:rsidRDefault="003910C7" w:rsidP="003910C7">
      <w:pPr>
        <w:rPr>
          <w:rFonts w:ascii="Lexend" w:hAnsi="Lexend"/>
        </w:rPr>
      </w:pPr>
    </w:p>
    <w:p w14:paraId="341DBF93" w14:textId="77777777" w:rsidR="003910C7" w:rsidRPr="002E4C29" w:rsidRDefault="003910C7" w:rsidP="003910C7">
      <w:pPr>
        <w:rPr>
          <w:rFonts w:ascii="Lexend" w:hAnsi="Lexend"/>
        </w:rPr>
      </w:pPr>
    </w:p>
    <w:p w14:paraId="63DB2B83" w14:textId="77777777" w:rsidR="00DA32BD" w:rsidRPr="002E4C29" w:rsidRDefault="00DA32BD" w:rsidP="003910C7">
      <w:pPr>
        <w:rPr>
          <w:rFonts w:ascii="Lexend" w:hAnsi="Lexend"/>
        </w:rPr>
      </w:pPr>
    </w:p>
    <w:p w14:paraId="1694B661" w14:textId="77777777" w:rsidR="00DA32BD" w:rsidRPr="002E4C29" w:rsidRDefault="00DA32BD" w:rsidP="003910C7">
      <w:pPr>
        <w:rPr>
          <w:rFonts w:ascii="Lexend" w:hAnsi="Lexend"/>
        </w:rPr>
      </w:pPr>
    </w:p>
    <w:p w14:paraId="523AA06E" w14:textId="77777777" w:rsidR="00DA32BD" w:rsidRPr="002E4C29" w:rsidRDefault="00DA32BD" w:rsidP="003910C7">
      <w:pPr>
        <w:rPr>
          <w:rFonts w:ascii="Lexend" w:hAnsi="Lexend"/>
        </w:rPr>
      </w:pPr>
    </w:p>
    <w:p w14:paraId="099B9400" w14:textId="77777777" w:rsidR="00DA32BD" w:rsidRDefault="00DA32BD" w:rsidP="003910C7">
      <w:pPr>
        <w:rPr>
          <w:rFonts w:ascii="Lexend" w:hAnsi="Lexend"/>
        </w:rPr>
      </w:pPr>
    </w:p>
    <w:p w14:paraId="56E35C0C" w14:textId="77777777" w:rsidR="00501279" w:rsidRPr="002E4C29" w:rsidRDefault="00501279" w:rsidP="003910C7">
      <w:pPr>
        <w:rPr>
          <w:rFonts w:ascii="Lexend" w:hAnsi="Lexend"/>
        </w:rPr>
      </w:pPr>
    </w:p>
    <w:p w14:paraId="7C9974FC" w14:textId="60E815C6" w:rsidR="00DA32BD" w:rsidRPr="002E4C29" w:rsidRDefault="00DA32BD" w:rsidP="00DA32BD">
      <w:pPr>
        <w:rPr>
          <w:rFonts w:ascii="Lexend" w:hAnsi="Lexend"/>
        </w:rPr>
      </w:pPr>
      <w:r w:rsidRPr="002E4C29">
        <w:rPr>
          <w:rFonts w:ascii="Lexend" w:hAnsi="Lexend"/>
        </w:rPr>
        <w:t xml:space="preserve">What actions do you need to take </w:t>
      </w:r>
      <w:r w:rsidR="005023FF" w:rsidRPr="002E4C29">
        <w:rPr>
          <w:rFonts w:ascii="Lexend" w:hAnsi="Lexend"/>
        </w:rPr>
        <w:t>now to put your campaign plan into action?</w:t>
      </w:r>
    </w:p>
    <w:p w14:paraId="2629E355" w14:textId="77777777" w:rsidR="00DA32BD" w:rsidRPr="002E4C29" w:rsidRDefault="00DA32BD" w:rsidP="00DA32BD">
      <w:pPr>
        <w:rPr>
          <w:rFonts w:ascii="Lexend" w:hAnsi="Lexend"/>
        </w:rPr>
      </w:pPr>
      <w:r w:rsidRPr="002E4C29">
        <w:rPr>
          <w:rFonts w:ascii="Lexend" w:hAnsi="Lexend"/>
          <w:noProof/>
        </w:rPr>
        <mc:AlternateContent>
          <mc:Choice Requires="wps">
            <w:drawing>
              <wp:anchor distT="0" distB="0" distL="114300" distR="114300" simplePos="0" relativeHeight="251660292" behindDoc="0" locked="0" layoutInCell="1" allowOverlap="1" wp14:anchorId="7AD9DB12" wp14:editId="5123A5EA">
                <wp:simplePos x="0" y="0"/>
                <wp:positionH relativeFrom="column">
                  <wp:posOffset>31750</wp:posOffset>
                </wp:positionH>
                <wp:positionV relativeFrom="paragraph">
                  <wp:posOffset>18415</wp:posOffset>
                </wp:positionV>
                <wp:extent cx="6273800" cy="1682750"/>
                <wp:effectExtent l="19050" t="19050" r="12700" b="12700"/>
                <wp:wrapNone/>
                <wp:docPr id="556308202" name="Rectangle: Rounded Corners 1"/>
                <wp:cNvGraphicFramePr/>
                <a:graphic xmlns:a="http://schemas.openxmlformats.org/drawingml/2006/main">
                  <a:graphicData uri="http://schemas.microsoft.com/office/word/2010/wordprocessingShape">
                    <wps:wsp>
                      <wps:cNvSpPr/>
                      <wps:spPr>
                        <a:xfrm>
                          <a:off x="0" y="0"/>
                          <a:ext cx="6273800" cy="1682750"/>
                        </a:xfrm>
                        <a:prstGeom prst="roundRect">
                          <a:avLst/>
                        </a:prstGeom>
                        <a:noFill/>
                        <a:ln w="38100">
                          <a:solidFill>
                            <a:srgbClr val="03B56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298D1C" w14:textId="77777777" w:rsidR="00DA32BD" w:rsidRPr="00EB28D1" w:rsidRDefault="00DA32BD" w:rsidP="00DA32BD">
                            <w:pPr>
                              <w:rPr>
                                <w:rFonts w:ascii="Lexend" w:hAnsi="Lexe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7AD9DB12" id="_x0000_s1031" style="position:absolute;margin-left:2.5pt;margin-top:1.45pt;width:494pt;height:132.5pt;z-index:2516602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" filled="f" strokecolor="#03b566" strokeweight="3pt">
                <v:stroke joinstyle="miter"/>
                <v:textbox>
                  <w:txbxContent>
                    <w:p w14:paraId="79298D1C" w14:textId="77777777" w:rsidR="00DA32BD" w:rsidRPr="00EB28D1" w:rsidRDefault="00DA32BD" w:rsidP="00DA32BD">
                      <w:pPr>
                        <w:rPr>
                          <w:rFonts w:ascii="Lexend" w:hAnsi="Lexend"/>
                        </w:rPr>
                      </w:pPr>
                    </w:p>
                  </w:txbxContent>
                </v:textbox>
              </v:roundrect>
            </w:pict>
          </mc:Fallback>
        </mc:AlternateContent>
      </w:r>
    </w:p>
    <w:p w14:paraId="3002EA0E" w14:textId="77777777" w:rsidR="00DA32BD" w:rsidRPr="002E4C29" w:rsidRDefault="00DA32BD" w:rsidP="00DA32BD">
      <w:pPr>
        <w:rPr>
          <w:rFonts w:ascii="Lexend" w:hAnsi="Lexend"/>
        </w:rPr>
      </w:pPr>
    </w:p>
    <w:p w14:paraId="2357C4E7" w14:textId="77777777" w:rsidR="00DA32BD" w:rsidRPr="002E4C29" w:rsidRDefault="00DA32BD" w:rsidP="003910C7">
      <w:pPr>
        <w:rPr>
          <w:rFonts w:ascii="Lexend" w:hAnsi="Lexend"/>
        </w:rPr>
      </w:pPr>
    </w:p>
    <w:p w14:paraId="6316D999" w14:textId="77777777" w:rsidR="005023FF" w:rsidRPr="002E4C29" w:rsidRDefault="005023FF" w:rsidP="003910C7">
      <w:pPr>
        <w:rPr>
          <w:rFonts w:ascii="Lexend" w:hAnsi="Lexend"/>
        </w:rPr>
      </w:pPr>
    </w:p>
    <w:p w14:paraId="5AA317B2" w14:textId="77777777" w:rsidR="005023FF" w:rsidRPr="002E4C29" w:rsidRDefault="005023FF" w:rsidP="003910C7">
      <w:pPr>
        <w:rPr>
          <w:rFonts w:ascii="Lexend" w:hAnsi="Lexend"/>
        </w:rPr>
      </w:pPr>
    </w:p>
    <w:p w14:paraId="138FCAB5" w14:textId="77777777" w:rsidR="005023FF" w:rsidRPr="002E4C29" w:rsidRDefault="005023FF" w:rsidP="003910C7">
      <w:pPr>
        <w:rPr>
          <w:rFonts w:ascii="Lexend" w:hAnsi="Lexend"/>
        </w:rPr>
      </w:pPr>
    </w:p>
    <w:p w14:paraId="1DFD920E" w14:textId="77777777" w:rsidR="005023FF" w:rsidRPr="002E4C29" w:rsidRDefault="005023FF" w:rsidP="003910C7">
      <w:pPr>
        <w:rPr>
          <w:rFonts w:ascii="Lexend" w:hAnsi="Lexend"/>
        </w:rPr>
      </w:pPr>
    </w:p>
    <w:p w14:paraId="0095D557" w14:textId="2274BDE1" w:rsidR="00D77ABD" w:rsidRPr="002E4C29" w:rsidRDefault="005023FF" w:rsidP="003910C7">
      <w:pPr>
        <w:rPr>
          <w:rFonts w:ascii="Lexend" w:hAnsi="Lexend"/>
        </w:rPr>
      </w:pPr>
      <w:r w:rsidRPr="002E4C29">
        <w:rPr>
          <w:rFonts w:ascii="Lexend" w:hAnsi="Lexend"/>
        </w:rPr>
        <w:t>SOS UK have c</w:t>
      </w:r>
      <w:r w:rsidR="004F7C2B" w:rsidRPr="002E4C29">
        <w:rPr>
          <w:rFonts w:ascii="Lexend" w:hAnsi="Lexend"/>
        </w:rPr>
        <w:t xml:space="preserve">reated bespoke </w:t>
      </w:r>
      <w:hyperlink r:id="rId12" w:history="1">
        <w:r w:rsidRPr="002E4C29">
          <w:rPr>
            <w:rStyle w:val="Hyperlink"/>
            <w:rFonts w:ascii="Lexend" w:hAnsi="Lexend"/>
          </w:rPr>
          <w:t>campaign graphics</w:t>
        </w:r>
      </w:hyperlink>
      <w:r w:rsidR="00C4286D" w:rsidRPr="002E4C29">
        <w:rPr>
          <w:rFonts w:ascii="Lexend" w:hAnsi="Lexend"/>
        </w:rPr>
        <w:t xml:space="preserve"> that</w:t>
      </w:r>
      <w:r w:rsidRPr="002E4C29">
        <w:rPr>
          <w:rFonts w:ascii="Lexend" w:hAnsi="Lexend"/>
        </w:rPr>
        <w:t xml:space="preserve"> you can use on social media right away, as well as </w:t>
      </w:r>
      <w:hyperlink r:id="rId13" w:history="1">
        <w:r w:rsidRPr="002E4C29">
          <w:rPr>
            <w:rStyle w:val="Hyperlink"/>
            <w:rFonts w:ascii="Lexend" w:hAnsi="Lexend"/>
          </w:rPr>
          <w:t>example</w:t>
        </w:r>
        <w:r w:rsidR="00D77ABD" w:rsidRPr="002E4C29">
          <w:rPr>
            <w:rStyle w:val="Hyperlink"/>
            <w:rFonts w:ascii="Lexend" w:hAnsi="Lexend"/>
          </w:rPr>
          <w:t>s of similar campaigns</w:t>
        </w:r>
      </w:hyperlink>
      <w:r w:rsidR="00270701" w:rsidRPr="002E4C29">
        <w:rPr>
          <w:rFonts w:ascii="Lexend" w:hAnsi="Lexend"/>
        </w:rPr>
        <w:t xml:space="preserve"> </w:t>
      </w:r>
      <w:r w:rsidR="00CF71DF" w:rsidRPr="002E4C29">
        <w:rPr>
          <w:rFonts w:ascii="Lexend" w:hAnsi="Lexend"/>
        </w:rPr>
        <w:t xml:space="preserve">that you can look through to give you some inspiration on how to bring your ideas to life, including an </w:t>
      </w:r>
      <w:hyperlink r:id="rId14" w:history="1">
        <w:r w:rsidR="00CF71DF" w:rsidRPr="002E4C29">
          <w:rPr>
            <w:rStyle w:val="Hyperlink"/>
            <w:rFonts w:ascii="Lexend" w:hAnsi="Lexend"/>
          </w:rPr>
          <w:t>example campaign template</w:t>
        </w:r>
      </w:hyperlink>
      <w:r w:rsidR="00CF71DF" w:rsidRPr="002E4C29">
        <w:rPr>
          <w:rFonts w:ascii="Lexend" w:hAnsi="Lexend"/>
        </w:rPr>
        <w:t>!</w:t>
      </w:r>
    </w:p>
    <w:sectPr w:rsidR="00D77ABD" w:rsidRPr="002E4C29">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6FBEF" w14:textId="77777777" w:rsidR="00FA4BD0" w:rsidRDefault="00FA4BD0" w:rsidP="00BE15BA">
      <w:pPr>
        <w:spacing w:after="0" w:line="240" w:lineRule="auto"/>
      </w:pPr>
      <w:r>
        <w:separator/>
      </w:r>
    </w:p>
  </w:endnote>
  <w:endnote w:type="continuationSeparator" w:id="0">
    <w:p w14:paraId="50ECCEA3" w14:textId="77777777" w:rsidR="00FA4BD0" w:rsidRDefault="00FA4BD0" w:rsidP="00BE1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xend">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9913C" w14:textId="7F0B6D54" w:rsidR="00BE15BA" w:rsidRPr="00BE15BA" w:rsidRDefault="00BE15BA" w:rsidP="00BE15BA">
    <w:pPr>
      <w:pStyle w:val="Footer"/>
      <w:jc w:val="center"/>
      <w:rPr>
        <w:rFonts w:ascii="Lexend" w:hAnsi="Lexend"/>
      </w:rPr>
    </w:pPr>
    <w:r>
      <w:rPr>
        <w:rFonts w:ascii="Lexend" w:hAnsi="Lexend"/>
        <w:noProof/>
      </w:rPr>
      <w:drawing>
        <wp:anchor distT="0" distB="0" distL="114300" distR="114300" simplePos="0" relativeHeight="251658240" behindDoc="1" locked="0" layoutInCell="1" allowOverlap="1" wp14:anchorId="7BC9E9E3" wp14:editId="54BF72AC">
          <wp:simplePos x="0" y="0"/>
          <wp:positionH relativeFrom="column">
            <wp:posOffset>5619750</wp:posOffset>
          </wp:positionH>
          <wp:positionV relativeFrom="paragraph">
            <wp:posOffset>-398780</wp:posOffset>
          </wp:positionV>
          <wp:extent cx="829945" cy="688340"/>
          <wp:effectExtent l="0" t="0" r="8255" b="0"/>
          <wp:wrapTight wrapText="bothSides">
            <wp:wrapPolygon edited="0">
              <wp:start x="16361" y="0"/>
              <wp:lineTo x="6445" y="0"/>
              <wp:lineTo x="0" y="3587"/>
              <wp:lineTo x="0" y="11956"/>
              <wp:lineTo x="3966" y="19129"/>
              <wp:lineTo x="5454" y="20325"/>
              <wp:lineTo x="11403" y="20325"/>
              <wp:lineTo x="17849" y="19129"/>
              <wp:lineTo x="21319" y="15542"/>
              <wp:lineTo x="20823" y="3587"/>
              <wp:lineTo x="19336" y="0"/>
              <wp:lineTo x="16361" y="0"/>
            </wp:wrapPolygon>
          </wp:wrapTight>
          <wp:docPr id="1259864994" name="Picture 3" descr="A black and white image of a globe and a musical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64994" name="Picture 3" descr="A black and white image of a globe and a musical not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29945" cy="688340"/>
                  </a:xfrm>
                  <a:prstGeom prst="rect">
                    <a:avLst/>
                  </a:prstGeom>
                </pic:spPr>
              </pic:pic>
            </a:graphicData>
          </a:graphic>
          <wp14:sizeRelH relativeFrom="page">
            <wp14:pctWidth>0</wp14:pctWidth>
          </wp14:sizeRelH>
          <wp14:sizeRelV relativeFrom="page">
            <wp14:pctHeight>0</wp14:pctHeight>
          </wp14:sizeRelV>
        </wp:anchor>
      </w:drawing>
    </w:r>
    <w:r>
      <w:rPr>
        <w:rFonts w:ascii="Lexend" w:hAnsi="Lexend"/>
        <w:noProof/>
      </w:rPr>
      <w:drawing>
        <wp:anchor distT="0" distB="0" distL="114300" distR="114300" simplePos="0" relativeHeight="251658241" behindDoc="1" locked="0" layoutInCell="1" allowOverlap="1" wp14:anchorId="4354DCA4" wp14:editId="5A854CCA">
          <wp:simplePos x="0" y="0"/>
          <wp:positionH relativeFrom="column">
            <wp:posOffset>-394335</wp:posOffset>
          </wp:positionH>
          <wp:positionV relativeFrom="paragraph">
            <wp:posOffset>-273050</wp:posOffset>
          </wp:positionV>
          <wp:extent cx="1520825" cy="546735"/>
          <wp:effectExtent l="0" t="0" r="3175" b="5715"/>
          <wp:wrapTight wrapText="bothSides">
            <wp:wrapPolygon edited="0">
              <wp:start x="2165" y="0"/>
              <wp:lineTo x="271" y="7526"/>
              <wp:lineTo x="0" y="9784"/>
              <wp:lineTo x="0" y="12794"/>
              <wp:lineTo x="2165" y="21073"/>
              <wp:lineTo x="12175" y="21073"/>
              <wp:lineTo x="14340" y="20321"/>
              <wp:lineTo x="21375" y="14300"/>
              <wp:lineTo x="21375" y="8279"/>
              <wp:lineTo x="3517" y="0"/>
              <wp:lineTo x="2165" y="0"/>
            </wp:wrapPolygon>
          </wp:wrapTight>
          <wp:docPr id="1220751119" name="Picture 6" descr="A pink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51119" name="Picture 6" descr="A pink and black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20825" cy="546735"/>
                  </a:xfrm>
                  <a:prstGeom prst="rect">
                    <a:avLst/>
                  </a:prstGeom>
                </pic:spPr>
              </pic:pic>
            </a:graphicData>
          </a:graphic>
          <wp14:sizeRelH relativeFrom="page">
            <wp14:pctWidth>0</wp14:pctWidth>
          </wp14:sizeRelH>
          <wp14:sizeRelV relativeFrom="page">
            <wp14:pctHeight>0</wp14:pctHeight>
          </wp14:sizeRelV>
        </wp:anchor>
      </w:drawing>
    </w:r>
    <w:r w:rsidRPr="00BE15BA">
      <w:rPr>
        <w:rFonts w:ascii="Lexend" w:hAnsi="Lexend"/>
      </w:rPr>
      <w:t>Student Energy Action for Life (SEAL)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7D5DF" w14:textId="77777777" w:rsidR="00FA4BD0" w:rsidRDefault="00FA4BD0" w:rsidP="00BE15BA">
      <w:pPr>
        <w:spacing w:after="0" w:line="240" w:lineRule="auto"/>
      </w:pPr>
      <w:r>
        <w:separator/>
      </w:r>
    </w:p>
  </w:footnote>
  <w:footnote w:type="continuationSeparator" w:id="0">
    <w:p w14:paraId="4C7CB77E" w14:textId="77777777" w:rsidR="00FA4BD0" w:rsidRDefault="00FA4BD0" w:rsidP="00BE1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4BE0" w14:textId="64D4BBCF" w:rsidR="00BE15BA" w:rsidRDefault="00BE15BA" w:rsidP="00BE15BA">
    <w:pPr>
      <w:pStyle w:val="Header"/>
      <w:jc w:val="center"/>
    </w:pPr>
    <w:r>
      <w:rPr>
        <w:noProof/>
      </w:rPr>
      <w:drawing>
        <wp:inline distT="0" distB="0" distL="0" distR="0" wp14:anchorId="5035DC33" wp14:editId="5B1E42E6">
          <wp:extent cx="2171700" cy="822740"/>
          <wp:effectExtent l="0" t="0" r="0" b="0"/>
          <wp:docPr id="782506603"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06603" name="Picture 2"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86608" cy="8283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4454"/>
    <w:multiLevelType w:val="hybridMultilevel"/>
    <w:tmpl w:val="ED28DE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61247D"/>
    <w:multiLevelType w:val="hybridMultilevel"/>
    <w:tmpl w:val="2A60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37181"/>
    <w:multiLevelType w:val="hybridMultilevel"/>
    <w:tmpl w:val="7952B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B81E87"/>
    <w:multiLevelType w:val="hybridMultilevel"/>
    <w:tmpl w:val="C9DEDAA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D6725E6"/>
    <w:multiLevelType w:val="hybridMultilevel"/>
    <w:tmpl w:val="345E8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BB61D7"/>
    <w:multiLevelType w:val="hybridMultilevel"/>
    <w:tmpl w:val="67B6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C1828"/>
    <w:multiLevelType w:val="hybridMultilevel"/>
    <w:tmpl w:val="E39A3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157078"/>
    <w:multiLevelType w:val="hybridMultilevel"/>
    <w:tmpl w:val="0D1AE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A51326"/>
    <w:multiLevelType w:val="hybridMultilevel"/>
    <w:tmpl w:val="BC1AA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D94C21"/>
    <w:multiLevelType w:val="hybridMultilevel"/>
    <w:tmpl w:val="AD7A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0080F"/>
    <w:multiLevelType w:val="hybridMultilevel"/>
    <w:tmpl w:val="BE02C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25509">
    <w:abstractNumId w:val="10"/>
  </w:num>
  <w:num w:numId="2" w16cid:durableId="105079157">
    <w:abstractNumId w:val="2"/>
  </w:num>
  <w:num w:numId="3" w16cid:durableId="1267889018">
    <w:abstractNumId w:val="8"/>
  </w:num>
  <w:num w:numId="4" w16cid:durableId="1020860940">
    <w:abstractNumId w:val="5"/>
  </w:num>
  <w:num w:numId="5" w16cid:durableId="1277909954">
    <w:abstractNumId w:val="9"/>
  </w:num>
  <w:num w:numId="6" w16cid:durableId="1871381609">
    <w:abstractNumId w:val="6"/>
  </w:num>
  <w:num w:numId="7" w16cid:durableId="1323466604">
    <w:abstractNumId w:val="1"/>
  </w:num>
  <w:num w:numId="8" w16cid:durableId="701133626">
    <w:abstractNumId w:val="4"/>
  </w:num>
  <w:num w:numId="9" w16cid:durableId="1867597921">
    <w:abstractNumId w:val="7"/>
  </w:num>
  <w:num w:numId="10" w16cid:durableId="1282805686">
    <w:abstractNumId w:val="3"/>
  </w:num>
  <w:num w:numId="11" w16cid:durableId="204960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B0C0F9"/>
    <w:rsid w:val="000E7FF8"/>
    <w:rsid w:val="00172920"/>
    <w:rsid w:val="00263939"/>
    <w:rsid w:val="00270701"/>
    <w:rsid w:val="002718C3"/>
    <w:rsid w:val="002B293E"/>
    <w:rsid w:val="002D5B80"/>
    <w:rsid w:val="002E0AFF"/>
    <w:rsid w:val="002E4C29"/>
    <w:rsid w:val="002F0215"/>
    <w:rsid w:val="003910C7"/>
    <w:rsid w:val="00393BAC"/>
    <w:rsid w:val="003962AE"/>
    <w:rsid w:val="004415AB"/>
    <w:rsid w:val="0047118C"/>
    <w:rsid w:val="00471862"/>
    <w:rsid w:val="004914F1"/>
    <w:rsid w:val="004B2721"/>
    <w:rsid w:val="004F7C2B"/>
    <w:rsid w:val="00501279"/>
    <w:rsid w:val="005023FF"/>
    <w:rsid w:val="0051135B"/>
    <w:rsid w:val="005169E7"/>
    <w:rsid w:val="005307E1"/>
    <w:rsid w:val="00590EBA"/>
    <w:rsid w:val="005D0A1F"/>
    <w:rsid w:val="006048BA"/>
    <w:rsid w:val="00650CC9"/>
    <w:rsid w:val="006542C5"/>
    <w:rsid w:val="00695580"/>
    <w:rsid w:val="00700983"/>
    <w:rsid w:val="00774942"/>
    <w:rsid w:val="007D39ED"/>
    <w:rsid w:val="00811440"/>
    <w:rsid w:val="00897E84"/>
    <w:rsid w:val="008B313A"/>
    <w:rsid w:val="008E5311"/>
    <w:rsid w:val="00917192"/>
    <w:rsid w:val="00953C19"/>
    <w:rsid w:val="00982711"/>
    <w:rsid w:val="00AA5BEA"/>
    <w:rsid w:val="00B27FD2"/>
    <w:rsid w:val="00BE15BA"/>
    <w:rsid w:val="00C4286D"/>
    <w:rsid w:val="00C437B4"/>
    <w:rsid w:val="00C95F60"/>
    <w:rsid w:val="00CA4611"/>
    <w:rsid w:val="00CF71DF"/>
    <w:rsid w:val="00D77ABD"/>
    <w:rsid w:val="00D8182C"/>
    <w:rsid w:val="00D937F3"/>
    <w:rsid w:val="00DA32BD"/>
    <w:rsid w:val="00E2436A"/>
    <w:rsid w:val="00E66A24"/>
    <w:rsid w:val="00EB28D1"/>
    <w:rsid w:val="00F24480"/>
    <w:rsid w:val="00FA4BD0"/>
    <w:rsid w:val="5FB0C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0C0F9"/>
  <w15:chartTrackingRefBased/>
  <w15:docId w15:val="{C0DDD74C-DE12-418B-9A43-927D9E5F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BE15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5BA"/>
  </w:style>
  <w:style w:type="paragraph" w:styleId="Footer">
    <w:name w:val="footer"/>
    <w:basedOn w:val="Normal"/>
    <w:link w:val="FooterChar"/>
    <w:uiPriority w:val="99"/>
    <w:unhideWhenUsed/>
    <w:rsid w:val="00BE15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5BA"/>
  </w:style>
  <w:style w:type="character" w:styleId="Hyperlink">
    <w:name w:val="Hyperlink"/>
    <w:basedOn w:val="DefaultParagraphFont"/>
    <w:uiPriority w:val="99"/>
    <w:unhideWhenUsed/>
    <w:rsid w:val="00C437B4"/>
    <w:rPr>
      <w:color w:val="467886" w:themeColor="hyperlink"/>
      <w:u w:val="single"/>
    </w:rPr>
  </w:style>
  <w:style w:type="character" w:styleId="UnresolvedMention">
    <w:name w:val="Unresolved Mention"/>
    <w:basedOn w:val="DefaultParagraphFont"/>
    <w:uiPriority w:val="99"/>
    <w:semiHidden/>
    <w:unhideWhenUsed/>
    <w:rsid w:val="00C437B4"/>
    <w:rPr>
      <w:color w:val="605E5C"/>
      <w:shd w:val="clear" w:color="auto" w:fill="E1DFDD"/>
    </w:rPr>
  </w:style>
  <w:style w:type="character" w:styleId="FollowedHyperlink">
    <w:name w:val="FollowedHyperlink"/>
    <w:basedOn w:val="DefaultParagraphFont"/>
    <w:uiPriority w:val="99"/>
    <w:semiHidden/>
    <w:unhideWhenUsed/>
    <w:rsid w:val="002D5B80"/>
    <w:rPr>
      <w:color w:val="96607D" w:themeColor="followedHyperlink"/>
      <w:u w:val="single"/>
    </w:rPr>
  </w:style>
  <w:style w:type="paragraph" w:styleId="ListParagraph">
    <w:name w:val="List Paragraph"/>
    <w:basedOn w:val="Normal"/>
    <w:uiPriority w:val="34"/>
    <w:qFormat/>
    <w:rsid w:val="008E5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suk1.sharepoint.com/:f:/r/sites/Sustainability/Shared%20Documents/Programmes%20%26%20projects/Student%20Energy%20Action%20for%20Life%20(SEAL)/1.%20Students%27%20Unions/SU%20Campaigns/SEAL%20Campaign%20Toolkit/Example%20Campaigns?csf=1&amp;web=1&amp;e=OlUAA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osuk1.sharepoint.com/:f:/r/sites/Sustainability/Shared%20Documents/Programmes%20%26%20projects/Student%20Energy%20Action%20for%20Life%20(SEAL)/1.%20Students%27%20Unions/SU%20Campaigns/SEAL%20Campaign%20Toolkit/Social%20Media%20Content?csf=1&amp;web=1&amp;e=HTeHl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nnah.nimmo@sos-uk.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sosuk1.sharepoint.com/sites/Sustainability/Shared%20Documents/Programmes%20&amp;%20projects/Student%20Energy%20Action%20for%20Life%20(SEAL)/1.%20Students'%20Unions/SU%20Campaigns/SEAL%20Campaign%20Toolkit/Training%20Presen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suk1.sharepoint.com/:w:/r/sites/Sustainability/Shared%20Documents/Programmes%20%26%20projects/Student%20Energy%20Action%20for%20Life%20(SEAL)/1.%20Students%27%20Unions/SU%20Campaigns/SEAL%20Campaign%20Toolkit/Example%20Campaigns/Completed%20SEAL%20Campaign%20Template%20Example.docx?d=w4bbef699171541c8b267d38941e25b77&amp;csf=1&amp;web=1&amp;e=0h6X0j"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2E59BF3034134DBD340D193E2ABB74" ma:contentTypeVersion="17" ma:contentTypeDescription="Create a new document." ma:contentTypeScope="" ma:versionID="5af20d4556333b306698ede14774a198">
  <xsd:schema xmlns:xsd="http://www.w3.org/2001/XMLSchema" xmlns:xs="http://www.w3.org/2001/XMLSchema" xmlns:p="http://schemas.microsoft.com/office/2006/metadata/properties" xmlns:ns2="62e9a789-907b-4bfc-b528-fef190f0e1be" xmlns:ns3="2a56f2aa-356d-47f4-afe2-f02392934ad5" targetNamespace="http://schemas.microsoft.com/office/2006/metadata/properties" ma:root="true" ma:fieldsID="ba28cba51a7b6a54a19ac63b0930a627" ns2:_="" ns3:_="">
    <xsd:import namespace="62e9a789-907b-4bfc-b528-fef190f0e1be"/>
    <xsd:import namespace="2a56f2aa-356d-47f4-afe2-f02392934a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a789-907b-4bfc-b528-fef190f0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79eb0c-ed9a-483a-a3d2-a345401ef9d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6f2aa-356d-47f4-afe2-f02392934ad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f60af8-c27c-4389-89ec-63a5ee45e501}" ma:internalName="TaxCatchAll" ma:showField="CatchAllData" ma:web="2a56f2aa-356d-47f4-afe2-f02392934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56f2aa-356d-47f4-afe2-f02392934ad5" xsi:nil="true"/>
    <_Flow_SignoffStatus xmlns="62e9a789-907b-4bfc-b528-fef190f0e1be" xsi:nil="true"/>
    <lcf76f155ced4ddcb4097134ff3c332f xmlns="62e9a789-907b-4bfc-b528-fef190f0e1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B3A3C-9155-4666-8290-A6764DFD0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a789-907b-4bfc-b528-fef190f0e1be"/>
    <ds:schemaRef ds:uri="2a56f2aa-356d-47f4-afe2-f02392934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0E17F-041C-407F-850A-177841EF7C6D}">
  <ds:schemaRefs>
    <ds:schemaRef ds:uri="http://schemas.microsoft.com/office/2006/metadata/properties"/>
    <ds:schemaRef ds:uri="http://schemas.microsoft.com/office/infopath/2007/PartnerControls"/>
    <ds:schemaRef ds:uri="2a56f2aa-356d-47f4-afe2-f02392934ad5"/>
    <ds:schemaRef ds:uri="62e9a789-907b-4bfc-b528-fef190f0e1be"/>
  </ds:schemaRefs>
</ds:datastoreItem>
</file>

<file path=customXml/itemProps3.xml><?xml version="1.0" encoding="utf-8"?>
<ds:datastoreItem xmlns:ds="http://schemas.openxmlformats.org/officeDocument/2006/customXml" ds:itemID="{D320F67F-925F-4C60-A92D-962C46F37B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5</Pages>
  <Words>453</Words>
  <Characters>2588</Characters>
  <Application>Microsoft Office Word</Application>
  <DocSecurity>2</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Nimmo</dc:creator>
  <cp:keywords/>
  <dc:description/>
  <cp:lastModifiedBy>Hannah Nimmo</cp:lastModifiedBy>
  <cp:revision>50</cp:revision>
  <dcterms:created xsi:type="dcterms:W3CDTF">2025-07-22T10:09:00Z</dcterms:created>
  <dcterms:modified xsi:type="dcterms:W3CDTF">2025-12-11T14:11:00Z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0x0101003F2E59BF3034134DBD340D193E2ABB74</vt:lpwstr>
  </property>
  <property fmtid="{D5CDD505-2E9C-101B-9397-08002B2CF9AE}" pid="3" name="MediaServiceImageTags">
    <vt:lpwstr/>
  </property>
</Properties>
</file>